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2FF" w:rsidRDefault="002442FF" w:rsidP="00705A68">
      <w:pPr>
        <w:pStyle w:val="En-tte"/>
        <w:tabs>
          <w:tab w:val="clear" w:pos="4536"/>
          <w:tab w:val="clear" w:pos="9072"/>
        </w:tabs>
        <w:ind w:left="284" w:right="282"/>
        <w:jc w:val="both"/>
      </w:pPr>
      <w:r>
        <w:rPr>
          <w:noProof/>
        </w:rPr>
        <w:drawing>
          <wp:inline distT="0" distB="0" distL="0" distR="0">
            <wp:extent cx="1238250" cy="962025"/>
            <wp:effectExtent l="19050" t="0" r="0" b="0"/>
            <wp:docPr id="1" name="Image 1" descr="logo_u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fr"/>
                    <pic:cNvPicPr>
                      <a:picLocks noChangeAspect="1" noChangeArrowheads="1"/>
                    </pic:cNvPicPr>
                  </pic:nvPicPr>
                  <pic:blipFill>
                    <a:blip r:embed="rId5" cstate="print"/>
                    <a:srcRect/>
                    <a:stretch>
                      <a:fillRect/>
                    </a:stretch>
                  </pic:blipFill>
                  <pic:spPr bwMode="auto">
                    <a:xfrm>
                      <a:off x="0" y="0"/>
                      <a:ext cx="1238250" cy="962025"/>
                    </a:xfrm>
                    <a:prstGeom prst="rect">
                      <a:avLst/>
                    </a:prstGeom>
                    <a:noFill/>
                    <a:ln w="9525">
                      <a:noFill/>
                      <a:miter lim="800000"/>
                      <a:headEnd/>
                      <a:tailEnd/>
                    </a:ln>
                  </pic:spPr>
                </pic:pic>
              </a:graphicData>
            </a:graphic>
          </wp:inline>
        </w:drawing>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p>
    <w:p w:rsidR="002442FF" w:rsidRDefault="002442FF" w:rsidP="007533C6">
      <w:pPr>
        <w:ind w:right="282"/>
        <w:jc w:val="both"/>
        <w:rPr>
          <w:rFonts w:ascii="Trebuchet MS" w:hAnsi="Trebuchet MS" w:cs="Arial"/>
          <w:sz w:val="18"/>
          <w:szCs w:val="18"/>
        </w:rPr>
      </w:pPr>
    </w:p>
    <w:p w:rsidR="002442FF" w:rsidRDefault="002442FF" w:rsidP="00705A68">
      <w:pPr>
        <w:ind w:left="284" w:right="282"/>
        <w:jc w:val="both"/>
        <w:rPr>
          <w:rFonts w:ascii="Trebuchet MS" w:hAnsi="Trebuchet MS" w:cs="Arial"/>
          <w:sz w:val="18"/>
          <w:szCs w:val="18"/>
        </w:rPr>
      </w:pPr>
    </w:p>
    <w:p w:rsidR="009E627F" w:rsidRDefault="009E627F" w:rsidP="00705A68">
      <w:pPr>
        <w:ind w:left="284" w:right="282"/>
        <w:jc w:val="both"/>
        <w:rPr>
          <w:rFonts w:ascii="Trebuchet MS" w:hAnsi="Trebuchet MS" w:cs="Arial"/>
          <w:sz w:val="18"/>
          <w:szCs w:val="18"/>
        </w:rPr>
      </w:pPr>
    </w:p>
    <w:p w:rsidR="009E627F" w:rsidRPr="004B1EEA" w:rsidRDefault="009E627F" w:rsidP="00705A68">
      <w:pPr>
        <w:ind w:left="284" w:right="282"/>
        <w:jc w:val="both"/>
        <w:rPr>
          <w:rFonts w:ascii="Trebuchet MS" w:hAnsi="Trebuchet MS" w:cs="Arial"/>
          <w:sz w:val="18"/>
          <w:szCs w:val="18"/>
        </w:rPr>
      </w:pPr>
    </w:p>
    <w:p w:rsidR="00705A68" w:rsidRPr="00ED3B69" w:rsidRDefault="00705A68" w:rsidP="00705A68">
      <w:pPr>
        <w:ind w:left="284" w:right="282"/>
        <w:jc w:val="center"/>
        <w:rPr>
          <w:rFonts w:ascii="Trebuchet MS" w:hAnsi="Trebuchet MS" w:cs="Arial"/>
          <w:b/>
          <w:sz w:val="22"/>
          <w:szCs w:val="22"/>
        </w:rPr>
      </w:pPr>
      <w:r w:rsidRPr="00ED3B69">
        <w:rPr>
          <w:rFonts w:ascii="Trebuchet MS" w:hAnsi="Trebuchet MS" w:cs="Arial"/>
          <w:b/>
          <w:sz w:val="22"/>
          <w:szCs w:val="22"/>
        </w:rPr>
        <w:t>Conseil des Etudes et de la Vie Universitaire</w:t>
      </w:r>
    </w:p>
    <w:p w:rsidR="00705A68" w:rsidRPr="00ED3B69" w:rsidRDefault="00705A68" w:rsidP="00705A68">
      <w:pPr>
        <w:ind w:left="284" w:right="282"/>
        <w:jc w:val="center"/>
        <w:rPr>
          <w:rFonts w:ascii="Trebuchet MS" w:hAnsi="Trebuchet MS" w:cs="Arial"/>
          <w:b/>
          <w:sz w:val="22"/>
          <w:szCs w:val="22"/>
        </w:rPr>
      </w:pPr>
      <w:r w:rsidRPr="00ED3B69">
        <w:rPr>
          <w:rFonts w:ascii="Trebuchet MS" w:hAnsi="Trebuchet MS" w:cs="Arial"/>
          <w:b/>
          <w:sz w:val="22"/>
          <w:szCs w:val="22"/>
        </w:rPr>
        <w:t>jeudi 1</w:t>
      </w:r>
      <w:r>
        <w:rPr>
          <w:rFonts w:ascii="Trebuchet MS" w:hAnsi="Trebuchet MS" w:cs="Arial"/>
          <w:b/>
          <w:sz w:val="22"/>
          <w:szCs w:val="22"/>
        </w:rPr>
        <w:t>7 octobre</w:t>
      </w:r>
      <w:r w:rsidRPr="00ED3B69">
        <w:rPr>
          <w:rFonts w:ascii="Trebuchet MS" w:hAnsi="Trebuchet MS" w:cs="Arial"/>
          <w:b/>
          <w:sz w:val="22"/>
          <w:szCs w:val="22"/>
        </w:rPr>
        <w:t xml:space="preserve"> 2013</w:t>
      </w:r>
    </w:p>
    <w:p w:rsidR="00705A68" w:rsidRPr="00ED3B69" w:rsidRDefault="00705A68" w:rsidP="00705A68">
      <w:pPr>
        <w:ind w:left="284" w:right="282"/>
        <w:jc w:val="both"/>
        <w:rPr>
          <w:rFonts w:ascii="Trebuchet MS" w:hAnsi="Trebuchet MS" w:cs="Arial"/>
          <w:b/>
          <w:sz w:val="22"/>
          <w:szCs w:val="22"/>
        </w:rPr>
      </w:pPr>
    </w:p>
    <w:p w:rsidR="00705A68" w:rsidRDefault="00705A68" w:rsidP="00705A68">
      <w:pPr>
        <w:ind w:left="284" w:right="282"/>
        <w:jc w:val="both"/>
        <w:rPr>
          <w:rFonts w:ascii="Trebuchet MS" w:hAnsi="Trebuchet MS" w:cs="Arial"/>
        </w:rPr>
      </w:pPr>
    </w:p>
    <w:p w:rsidR="00705A68" w:rsidRPr="00ED3B69" w:rsidRDefault="00705A68" w:rsidP="00705A68">
      <w:pPr>
        <w:ind w:left="284" w:right="282"/>
        <w:jc w:val="both"/>
        <w:rPr>
          <w:rFonts w:ascii="Trebuchet MS" w:hAnsi="Trebuchet MS" w:cs="Arial"/>
        </w:rPr>
      </w:pPr>
    </w:p>
    <w:p w:rsidR="00705A68" w:rsidRPr="002B406A" w:rsidRDefault="00705A68" w:rsidP="00705A68">
      <w:pPr>
        <w:ind w:left="284" w:right="282"/>
        <w:jc w:val="both"/>
        <w:rPr>
          <w:rFonts w:ascii="Trebuchet MS" w:eastAsia="Calibri" w:hAnsi="Trebuchet MS" w:cs="Arial"/>
        </w:rPr>
      </w:pPr>
      <w:r w:rsidRPr="002B406A">
        <w:rPr>
          <w:rFonts w:ascii="Trebuchet MS" w:eastAsia="Calibri" w:hAnsi="Trebuchet MS" w:cs="Arial"/>
        </w:rPr>
        <w:t>Membres élus présents ou représentés :</w:t>
      </w:r>
      <w:r w:rsidRPr="002B406A">
        <w:rPr>
          <w:rFonts w:ascii="Trebuchet MS" w:hAnsi="Trebuchet MS" w:cs="Arial"/>
        </w:rPr>
        <w:t xml:space="preserve"> </w:t>
      </w:r>
      <w:r>
        <w:rPr>
          <w:rFonts w:ascii="Trebuchet MS" w:hAnsi="Trebuchet MS" w:cs="Arial"/>
        </w:rPr>
        <w:t xml:space="preserve">M. Hubert Lardy, </w:t>
      </w:r>
      <w:r w:rsidRPr="002B406A">
        <w:rPr>
          <w:rFonts w:ascii="Trebuchet MS" w:hAnsi="Trebuchet MS" w:cs="Arial"/>
        </w:rPr>
        <w:t>M.</w:t>
      </w:r>
      <w:r>
        <w:rPr>
          <w:rFonts w:ascii="Trebuchet MS" w:hAnsi="Trebuchet MS" w:cs="Arial"/>
        </w:rPr>
        <w:t xml:space="preserve"> </w:t>
      </w:r>
      <w:r w:rsidRPr="002B406A">
        <w:rPr>
          <w:rFonts w:ascii="Trebuchet MS" w:eastAsia="Calibri" w:hAnsi="Trebuchet MS" w:cs="Arial"/>
        </w:rPr>
        <w:t xml:space="preserve">Olivier </w:t>
      </w:r>
      <w:proofErr w:type="spellStart"/>
      <w:r w:rsidRPr="002B406A">
        <w:rPr>
          <w:rFonts w:ascii="Trebuchet MS" w:eastAsia="Calibri" w:hAnsi="Trebuchet MS" w:cs="Arial"/>
        </w:rPr>
        <w:t>Motret</w:t>
      </w:r>
      <w:proofErr w:type="spellEnd"/>
      <w:r w:rsidRPr="002B406A">
        <w:rPr>
          <w:rFonts w:ascii="Trebuchet MS" w:eastAsia="Calibri" w:hAnsi="Trebuchet MS" w:cs="Arial"/>
        </w:rPr>
        <w:t xml:space="preserve">, </w:t>
      </w:r>
      <w:r>
        <w:rPr>
          <w:rFonts w:ascii="Trebuchet MS" w:eastAsia="Calibri" w:hAnsi="Trebuchet MS" w:cs="Arial"/>
        </w:rPr>
        <w:t>Mme</w:t>
      </w:r>
      <w:r w:rsidRPr="006545FA">
        <w:rPr>
          <w:rFonts w:ascii="Trebuchet MS" w:eastAsia="Calibri" w:hAnsi="Trebuchet MS" w:cs="Arial"/>
        </w:rPr>
        <w:t xml:space="preserve"> </w:t>
      </w:r>
      <w:r>
        <w:rPr>
          <w:rFonts w:ascii="Trebuchet MS" w:eastAsia="Calibri" w:hAnsi="Trebuchet MS" w:cs="Arial"/>
        </w:rPr>
        <w:t xml:space="preserve">Jocelyne </w:t>
      </w:r>
      <w:proofErr w:type="spellStart"/>
      <w:r>
        <w:rPr>
          <w:rFonts w:ascii="Trebuchet MS" w:eastAsia="Calibri" w:hAnsi="Trebuchet MS" w:cs="Arial"/>
        </w:rPr>
        <w:t>Peigney</w:t>
      </w:r>
      <w:proofErr w:type="spellEnd"/>
      <w:r>
        <w:rPr>
          <w:rFonts w:ascii="Trebuchet MS" w:eastAsia="Calibri" w:hAnsi="Trebuchet MS" w:cs="Arial"/>
        </w:rPr>
        <w:t>,</w:t>
      </w:r>
      <w:r w:rsidRPr="002B406A">
        <w:rPr>
          <w:rFonts w:ascii="Trebuchet MS" w:eastAsia="Calibri" w:hAnsi="Trebuchet MS" w:cs="Arial"/>
        </w:rPr>
        <w:t xml:space="preserve"> Mme Valérie </w:t>
      </w:r>
      <w:proofErr w:type="spellStart"/>
      <w:r w:rsidRPr="002B406A">
        <w:rPr>
          <w:rFonts w:ascii="Trebuchet MS" w:eastAsia="Calibri" w:hAnsi="Trebuchet MS" w:cs="Arial"/>
        </w:rPr>
        <w:t>Pennequin</w:t>
      </w:r>
      <w:proofErr w:type="spellEnd"/>
      <w:r w:rsidRPr="002B406A">
        <w:rPr>
          <w:rFonts w:ascii="Trebuchet MS" w:eastAsia="Calibri" w:hAnsi="Trebuchet MS" w:cs="Arial"/>
        </w:rPr>
        <w:t xml:space="preserve">, M. Jean-Claude </w:t>
      </w:r>
      <w:proofErr w:type="spellStart"/>
      <w:r w:rsidRPr="002B406A">
        <w:rPr>
          <w:rFonts w:ascii="Trebuchet MS" w:eastAsia="Calibri" w:hAnsi="Trebuchet MS" w:cs="Arial"/>
        </w:rPr>
        <w:t>Soret</w:t>
      </w:r>
      <w:proofErr w:type="spellEnd"/>
      <w:r>
        <w:rPr>
          <w:rFonts w:ascii="Trebuchet MS" w:eastAsia="Calibri" w:hAnsi="Trebuchet MS" w:cs="Arial"/>
        </w:rPr>
        <w:t>,</w:t>
      </w:r>
      <w:r w:rsidRPr="002B406A">
        <w:rPr>
          <w:rFonts w:ascii="Trebuchet MS" w:eastAsia="Calibri" w:hAnsi="Trebuchet MS" w:cs="Arial"/>
        </w:rPr>
        <w:t xml:space="preserve"> M. Francis Bourreau, Mme Sandrine </w:t>
      </w:r>
      <w:proofErr w:type="spellStart"/>
      <w:r w:rsidRPr="002B406A">
        <w:rPr>
          <w:rFonts w:ascii="Trebuchet MS" w:eastAsia="Calibri" w:hAnsi="Trebuchet MS" w:cs="Arial"/>
        </w:rPr>
        <w:t>Dallet</w:t>
      </w:r>
      <w:proofErr w:type="spellEnd"/>
      <w:r w:rsidRPr="002B406A">
        <w:rPr>
          <w:rFonts w:ascii="Trebuchet MS" w:eastAsia="Calibri" w:hAnsi="Trebuchet MS" w:cs="Arial"/>
        </w:rPr>
        <w:t xml:space="preserve">-Choisy, M. Pierre-Antoine </w:t>
      </w:r>
      <w:proofErr w:type="spellStart"/>
      <w:r w:rsidRPr="002B406A">
        <w:rPr>
          <w:rFonts w:ascii="Trebuchet MS" w:eastAsia="Calibri" w:hAnsi="Trebuchet MS" w:cs="Arial"/>
        </w:rPr>
        <w:t>Dessaux</w:t>
      </w:r>
      <w:proofErr w:type="spellEnd"/>
      <w:r w:rsidRPr="002B406A">
        <w:rPr>
          <w:rFonts w:ascii="Trebuchet MS" w:eastAsia="Calibri" w:hAnsi="Trebuchet MS" w:cs="Arial"/>
        </w:rPr>
        <w:t xml:space="preserve">, Mme Christine </w:t>
      </w:r>
      <w:proofErr w:type="spellStart"/>
      <w:r w:rsidRPr="002B406A">
        <w:rPr>
          <w:rFonts w:ascii="Trebuchet MS" w:eastAsia="Calibri" w:hAnsi="Trebuchet MS" w:cs="Arial"/>
        </w:rPr>
        <w:t>Fauvelle</w:t>
      </w:r>
      <w:proofErr w:type="spellEnd"/>
      <w:r w:rsidRPr="002B406A">
        <w:rPr>
          <w:rFonts w:ascii="Trebuchet MS" w:eastAsia="Calibri" w:hAnsi="Trebuchet MS" w:cs="Arial"/>
        </w:rPr>
        <w:t xml:space="preserve">-Aymar, Mme Cécile </w:t>
      </w:r>
      <w:proofErr w:type="spellStart"/>
      <w:r w:rsidRPr="002B406A">
        <w:rPr>
          <w:rFonts w:ascii="Trebuchet MS" w:eastAsia="Calibri" w:hAnsi="Trebuchet MS" w:cs="Arial"/>
        </w:rPr>
        <w:t>Go</w:t>
      </w:r>
      <w:r>
        <w:rPr>
          <w:rFonts w:ascii="Trebuchet MS" w:eastAsia="Calibri" w:hAnsi="Trebuchet MS" w:cs="Arial"/>
        </w:rPr>
        <w:t>i</w:t>
      </w:r>
      <w:proofErr w:type="spellEnd"/>
      <w:r w:rsidRPr="002B406A">
        <w:rPr>
          <w:rFonts w:ascii="Trebuchet MS" w:eastAsia="Calibri" w:hAnsi="Trebuchet MS" w:cs="Arial"/>
        </w:rPr>
        <w:t xml:space="preserve">, M. René </w:t>
      </w:r>
      <w:proofErr w:type="spellStart"/>
      <w:r w:rsidRPr="002B406A">
        <w:rPr>
          <w:rFonts w:ascii="Trebuchet MS" w:eastAsia="Calibri" w:hAnsi="Trebuchet MS" w:cs="Arial"/>
        </w:rPr>
        <w:t>Mokounkolo</w:t>
      </w:r>
      <w:proofErr w:type="spellEnd"/>
      <w:r w:rsidRPr="002B406A">
        <w:rPr>
          <w:rFonts w:ascii="Trebuchet MS" w:eastAsia="Calibri" w:hAnsi="Trebuchet MS" w:cs="Arial"/>
        </w:rPr>
        <w:t>, M. Sébastien Salvador-Blanes, M. Maximil</w:t>
      </w:r>
      <w:r>
        <w:rPr>
          <w:rFonts w:ascii="Trebuchet MS" w:eastAsia="Calibri" w:hAnsi="Trebuchet MS" w:cs="Arial"/>
        </w:rPr>
        <w:t xml:space="preserve">ien </w:t>
      </w:r>
      <w:proofErr w:type="spellStart"/>
      <w:r>
        <w:rPr>
          <w:rFonts w:ascii="Trebuchet MS" w:eastAsia="Calibri" w:hAnsi="Trebuchet MS" w:cs="Arial"/>
        </w:rPr>
        <w:t>Bullett</w:t>
      </w:r>
      <w:proofErr w:type="spellEnd"/>
      <w:r>
        <w:rPr>
          <w:rFonts w:ascii="Trebuchet MS" w:eastAsia="Calibri" w:hAnsi="Trebuchet MS" w:cs="Arial"/>
        </w:rPr>
        <w:t xml:space="preserve">, M. Mathieu </w:t>
      </w:r>
      <w:proofErr w:type="spellStart"/>
      <w:r>
        <w:rPr>
          <w:rFonts w:ascii="Trebuchet MS" w:eastAsia="Calibri" w:hAnsi="Trebuchet MS" w:cs="Arial"/>
        </w:rPr>
        <w:t>Cluzel</w:t>
      </w:r>
      <w:proofErr w:type="spellEnd"/>
      <w:r>
        <w:rPr>
          <w:rFonts w:ascii="Trebuchet MS" w:eastAsia="Calibri" w:hAnsi="Trebuchet MS" w:cs="Arial"/>
        </w:rPr>
        <w:t xml:space="preserve">, M. Jérôme Gouin, Mme Charlie Jacquier, Mme Mélanie </w:t>
      </w:r>
      <w:proofErr w:type="spellStart"/>
      <w:r>
        <w:rPr>
          <w:rFonts w:ascii="Trebuchet MS" w:eastAsia="Calibri" w:hAnsi="Trebuchet MS" w:cs="Arial"/>
        </w:rPr>
        <w:t>Thongsith</w:t>
      </w:r>
      <w:proofErr w:type="spellEnd"/>
      <w:r w:rsidRPr="002B406A">
        <w:rPr>
          <w:rFonts w:ascii="Trebuchet MS" w:eastAsia="Calibri" w:hAnsi="Trebuchet MS" w:cs="Arial"/>
        </w:rPr>
        <w:t xml:space="preserve">, </w:t>
      </w:r>
      <w:r>
        <w:rPr>
          <w:rFonts w:ascii="Trebuchet MS" w:eastAsia="Calibri" w:hAnsi="Trebuchet MS" w:cs="Arial"/>
        </w:rPr>
        <w:t xml:space="preserve">Mme Hélène </w:t>
      </w:r>
      <w:proofErr w:type="spellStart"/>
      <w:r>
        <w:rPr>
          <w:rFonts w:ascii="Trebuchet MS" w:eastAsia="Calibri" w:hAnsi="Trebuchet MS" w:cs="Arial"/>
        </w:rPr>
        <w:t>Bezard</w:t>
      </w:r>
      <w:proofErr w:type="spellEnd"/>
      <w:r w:rsidRPr="002B406A">
        <w:rPr>
          <w:rFonts w:ascii="Trebuchet MS" w:eastAsia="Calibri" w:hAnsi="Trebuchet MS" w:cs="Arial"/>
        </w:rPr>
        <w:t xml:space="preserve">, Mme Carole </w:t>
      </w:r>
      <w:proofErr w:type="spellStart"/>
      <w:r w:rsidRPr="002B406A">
        <w:rPr>
          <w:rFonts w:ascii="Trebuchet MS" w:eastAsia="Calibri" w:hAnsi="Trebuchet MS" w:cs="Arial"/>
        </w:rPr>
        <w:t>Dervault</w:t>
      </w:r>
      <w:proofErr w:type="spellEnd"/>
      <w:r w:rsidRPr="002B406A">
        <w:rPr>
          <w:rFonts w:ascii="Trebuchet MS" w:eastAsia="Calibri" w:hAnsi="Trebuchet MS" w:cs="Arial"/>
        </w:rPr>
        <w:t>, Mme Christ</w:t>
      </w:r>
      <w:r w:rsidRPr="002B406A">
        <w:rPr>
          <w:rFonts w:ascii="Trebuchet MS" w:hAnsi="Trebuchet MS" w:cs="Arial"/>
        </w:rPr>
        <w:t>elle</w:t>
      </w:r>
      <w:r w:rsidRPr="002B406A">
        <w:rPr>
          <w:rFonts w:ascii="Trebuchet MS" w:eastAsia="Calibri" w:hAnsi="Trebuchet MS" w:cs="Arial"/>
        </w:rPr>
        <w:t xml:space="preserve"> Hervé, Mme Marie-Christine </w:t>
      </w:r>
      <w:proofErr w:type="spellStart"/>
      <w:r w:rsidRPr="002B406A">
        <w:rPr>
          <w:rFonts w:ascii="Trebuchet MS" w:eastAsia="Calibri" w:hAnsi="Trebuchet MS" w:cs="Arial"/>
        </w:rPr>
        <w:t>Jo</w:t>
      </w:r>
      <w:r>
        <w:rPr>
          <w:rFonts w:ascii="Trebuchet MS" w:eastAsia="Calibri" w:hAnsi="Trebuchet MS" w:cs="Arial"/>
        </w:rPr>
        <w:t>ssec</w:t>
      </w:r>
      <w:proofErr w:type="spellEnd"/>
      <w:r>
        <w:rPr>
          <w:rFonts w:ascii="Trebuchet MS" w:eastAsia="Calibri" w:hAnsi="Trebuchet MS" w:cs="Arial"/>
        </w:rPr>
        <w:t xml:space="preserve">, Mme Marie-Anne </w:t>
      </w:r>
      <w:proofErr w:type="spellStart"/>
      <w:r>
        <w:rPr>
          <w:rFonts w:ascii="Trebuchet MS" w:eastAsia="Calibri" w:hAnsi="Trebuchet MS" w:cs="Arial"/>
        </w:rPr>
        <w:t>Boissière</w:t>
      </w:r>
      <w:proofErr w:type="spellEnd"/>
      <w:r w:rsidRPr="002B406A">
        <w:rPr>
          <w:rFonts w:ascii="Trebuchet MS" w:eastAsia="Calibri" w:hAnsi="Trebuchet MS" w:cs="Arial"/>
        </w:rPr>
        <w:t>.</w:t>
      </w:r>
    </w:p>
    <w:p w:rsidR="00705A68" w:rsidRPr="002B406A" w:rsidRDefault="00705A68" w:rsidP="00705A68">
      <w:pPr>
        <w:ind w:left="284" w:right="282"/>
        <w:jc w:val="both"/>
        <w:rPr>
          <w:rFonts w:ascii="Trebuchet MS" w:eastAsia="Calibri" w:hAnsi="Trebuchet MS" w:cs="Arial"/>
        </w:rPr>
      </w:pPr>
    </w:p>
    <w:p w:rsidR="00705A68" w:rsidRPr="002B406A" w:rsidRDefault="00705A68" w:rsidP="00705A68">
      <w:pPr>
        <w:ind w:left="284" w:right="282"/>
        <w:jc w:val="both"/>
        <w:rPr>
          <w:rFonts w:ascii="Trebuchet MS" w:eastAsia="Calibri" w:hAnsi="Trebuchet MS" w:cs="Arial"/>
        </w:rPr>
      </w:pPr>
      <w:r w:rsidRPr="002B406A">
        <w:rPr>
          <w:rFonts w:ascii="Trebuchet MS" w:eastAsia="Calibri" w:hAnsi="Trebuchet MS" w:cs="Arial"/>
        </w:rPr>
        <w:t>Membres à titre consul</w:t>
      </w:r>
      <w:r>
        <w:rPr>
          <w:rFonts w:ascii="Trebuchet MS" w:eastAsia="Calibri" w:hAnsi="Trebuchet MS" w:cs="Arial"/>
        </w:rPr>
        <w:t xml:space="preserve">tatif : Mme Bénédicte Delaunay, M. Arnaud Giacometti, Mme Martine Pelletier, M. Alain </w:t>
      </w:r>
      <w:proofErr w:type="spellStart"/>
      <w:r>
        <w:rPr>
          <w:rFonts w:ascii="Trebuchet MS" w:eastAsia="Calibri" w:hAnsi="Trebuchet MS" w:cs="Arial"/>
        </w:rPr>
        <w:t>Gueiffier</w:t>
      </w:r>
      <w:proofErr w:type="spellEnd"/>
      <w:r w:rsidRPr="002B406A">
        <w:rPr>
          <w:rFonts w:ascii="Trebuchet MS" w:eastAsia="Calibri" w:hAnsi="Trebuchet MS" w:cs="Arial"/>
        </w:rPr>
        <w:t xml:space="preserve">, </w:t>
      </w:r>
      <w:r>
        <w:rPr>
          <w:rFonts w:ascii="Trebuchet MS" w:eastAsia="Calibri" w:hAnsi="Trebuchet MS" w:cs="Arial"/>
        </w:rPr>
        <w:t xml:space="preserve">M. Yves </w:t>
      </w:r>
      <w:proofErr w:type="spellStart"/>
      <w:r>
        <w:rPr>
          <w:rFonts w:ascii="Trebuchet MS" w:eastAsia="Calibri" w:hAnsi="Trebuchet MS" w:cs="Arial"/>
        </w:rPr>
        <w:t>Raingeaud</w:t>
      </w:r>
      <w:proofErr w:type="spellEnd"/>
      <w:r>
        <w:rPr>
          <w:rFonts w:ascii="Trebuchet MS" w:eastAsia="Calibri" w:hAnsi="Trebuchet MS" w:cs="Arial"/>
        </w:rPr>
        <w:t xml:space="preserve">, M. Bruno </w:t>
      </w:r>
      <w:proofErr w:type="spellStart"/>
      <w:r>
        <w:rPr>
          <w:rFonts w:ascii="Trebuchet MS" w:eastAsia="Calibri" w:hAnsi="Trebuchet MS" w:cs="Arial"/>
        </w:rPr>
        <w:t>Boissavit</w:t>
      </w:r>
      <w:proofErr w:type="spellEnd"/>
      <w:r>
        <w:rPr>
          <w:rFonts w:ascii="Trebuchet MS" w:eastAsia="Calibri" w:hAnsi="Trebuchet MS" w:cs="Arial"/>
        </w:rPr>
        <w:t xml:space="preserve">, </w:t>
      </w:r>
      <w:r w:rsidRPr="002B406A">
        <w:rPr>
          <w:rFonts w:ascii="Trebuchet MS" w:eastAsia="Calibri" w:hAnsi="Trebuchet MS" w:cs="Arial"/>
        </w:rPr>
        <w:t>Mme Véroniq</w:t>
      </w:r>
      <w:r>
        <w:rPr>
          <w:rFonts w:ascii="Trebuchet MS" w:eastAsia="Calibri" w:hAnsi="Trebuchet MS" w:cs="Arial"/>
        </w:rPr>
        <w:t xml:space="preserve">ue Brechet, Mme Carole Accolas, </w:t>
      </w:r>
      <w:r w:rsidRPr="002B406A">
        <w:rPr>
          <w:rFonts w:ascii="Trebuchet MS" w:eastAsia="Calibri" w:hAnsi="Trebuchet MS" w:cs="Arial"/>
        </w:rPr>
        <w:t xml:space="preserve">M. Sébastien Boyer, </w:t>
      </w:r>
      <w:r>
        <w:rPr>
          <w:rFonts w:ascii="Trebuchet MS" w:eastAsia="Calibri" w:hAnsi="Trebuchet MS" w:cs="Arial"/>
        </w:rPr>
        <w:t xml:space="preserve">Mme Claudine Chapon, Mme Bénédicte Froment, </w:t>
      </w:r>
      <w:r w:rsidRPr="002B406A">
        <w:rPr>
          <w:rFonts w:ascii="Trebuchet MS" w:hAnsi="Trebuchet MS" w:cs="Arial"/>
        </w:rPr>
        <w:t>Mme Joëlle Lardon</w:t>
      </w:r>
      <w:r>
        <w:rPr>
          <w:rFonts w:ascii="Trebuchet MS" w:eastAsia="Calibri" w:hAnsi="Trebuchet MS" w:cs="Arial"/>
        </w:rPr>
        <w:t xml:space="preserve">, </w:t>
      </w:r>
      <w:r w:rsidRPr="002B406A">
        <w:rPr>
          <w:rFonts w:ascii="Trebuchet MS" w:eastAsia="Calibri" w:hAnsi="Trebuchet MS" w:cs="Arial"/>
        </w:rPr>
        <w:t>Mme Emmanuelle Far</w:t>
      </w:r>
      <w:r>
        <w:rPr>
          <w:rFonts w:ascii="Trebuchet MS" w:eastAsia="Calibri" w:hAnsi="Trebuchet MS" w:cs="Arial"/>
        </w:rPr>
        <w:t>gues, Mme Cindy Commençais</w:t>
      </w:r>
      <w:r w:rsidRPr="002B406A">
        <w:rPr>
          <w:rFonts w:ascii="Trebuchet MS" w:eastAsia="Calibri" w:hAnsi="Trebuchet MS" w:cs="Arial"/>
        </w:rPr>
        <w:t xml:space="preserve">, </w:t>
      </w:r>
      <w:r>
        <w:rPr>
          <w:rFonts w:ascii="Trebuchet MS" w:eastAsia="Calibri" w:hAnsi="Trebuchet MS" w:cs="Arial"/>
        </w:rPr>
        <w:t xml:space="preserve">Mme Pascale Garcia, </w:t>
      </w:r>
      <w:r w:rsidRPr="002B406A">
        <w:rPr>
          <w:rFonts w:ascii="Trebuchet MS" w:eastAsia="Calibri" w:hAnsi="Trebuchet MS" w:cs="Arial"/>
        </w:rPr>
        <w:t>Mme Christine Maisonneuve.</w:t>
      </w:r>
    </w:p>
    <w:p w:rsidR="00705A68" w:rsidRPr="002B406A" w:rsidRDefault="00705A68" w:rsidP="00705A68">
      <w:pPr>
        <w:ind w:left="284" w:right="282"/>
        <w:jc w:val="both"/>
        <w:rPr>
          <w:rFonts w:ascii="Trebuchet MS" w:eastAsia="Calibri" w:hAnsi="Trebuchet MS" w:cs="Arial"/>
        </w:rPr>
      </w:pPr>
    </w:p>
    <w:p w:rsidR="001F0331" w:rsidRDefault="00705A68" w:rsidP="00705A68">
      <w:pPr>
        <w:ind w:left="284" w:right="282"/>
        <w:jc w:val="both"/>
        <w:rPr>
          <w:rFonts w:ascii="Trebuchet MS" w:eastAsia="Calibri" w:hAnsi="Trebuchet MS" w:cs="Arial"/>
        </w:rPr>
      </w:pPr>
      <w:r w:rsidRPr="002B406A">
        <w:rPr>
          <w:rFonts w:ascii="Trebuchet MS" w:eastAsia="Calibri" w:hAnsi="Trebuchet MS" w:cs="Arial"/>
        </w:rPr>
        <w:t xml:space="preserve">Correspondants pédagogiques : </w:t>
      </w:r>
      <w:r>
        <w:rPr>
          <w:rFonts w:ascii="Trebuchet MS" w:eastAsia="Calibri" w:hAnsi="Trebuchet MS" w:cs="Arial"/>
        </w:rPr>
        <w:t xml:space="preserve">Mme Gaëlle Berton, M. Pascal </w:t>
      </w:r>
      <w:proofErr w:type="spellStart"/>
      <w:r>
        <w:rPr>
          <w:rFonts w:ascii="Trebuchet MS" w:eastAsia="Calibri" w:hAnsi="Trebuchet MS" w:cs="Arial"/>
        </w:rPr>
        <w:t>Chareille</w:t>
      </w:r>
      <w:proofErr w:type="spellEnd"/>
      <w:r>
        <w:rPr>
          <w:rFonts w:ascii="Trebuchet MS" w:eastAsia="Calibri" w:hAnsi="Trebuchet MS" w:cs="Arial"/>
        </w:rPr>
        <w:t xml:space="preserve">, M. Alexis </w:t>
      </w:r>
      <w:proofErr w:type="spellStart"/>
      <w:r>
        <w:rPr>
          <w:rFonts w:ascii="Trebuchet MS" w:eastAsia="Calibri" w:hAnsi="Trebuchet MS" w:cs="Arial"/>
        </w:rPr>
        <w:t>Chommeloux</w:t>
      </w:r>
      <w:proofErr w:type="spellEnd"/>
      <w:r>
        <w:rPr>
          <w:rFonts w:ascii="Trebuchet MS" w:eastAsia="Calibri" w:hAnsi="Trebuchet MS" w:cs="Arial"/>
        </w:rPr>
        <w:t xml:space="preserve">, </w:t>
      </w:r>
      <w:r w:rsidRPr="002B406A">
        <w:rPr>
          <w:rFonts w:ascii="Trebuchet MS" w:eastAsia="Calibri" w:hAnsi="Trebuchet MS" w:cs="Arial"/>
        </w:rPr>
        <w:t xml:space="preserve">Mme Christine </w:t>
      </w:r>
      <w:proofErr w:type="spellStart"/>
      <w:r w:rsidRPr="002B406A">
        <w:rPr>
          <w:rFonts w:ascii="Trebuchet MS" w:eastAsia="Calibri" w:hAnsi="Trebuchet MS" w:cs="Arial"/>
        </w:rPr>
        <w:t>Fauvelle</w:t>
      </w:r>
      <w:proofErr w:type="spellEnd"/>
      <w:r w:rsidRPr="002B406A">
        <w:rPr>
          <w:rFonts w:ascii="Trebuchet MS" w:eastAsia="Calibri" w:hAnsi="Trebuchet MS" w:cs="Arial"/>
        </w:rPr>
        <w:t>-Aymar</w:t>
      </w:r>
      <w:r>
        <w:rPr>
          <w:rFonts w:ascii="Trebuchet MS" w:eastAsia="Calibri" w:hAnsi="Trebuchet MS" w:cs="Arial"/>
        </w:rPr>
        <w:t xml:space="preserve">, </w:t>
      </w:r>
      <w:r w:rsidRPr="002B406A">
        <w:rPr>
          <w:rFonts w:ascii="Trebuchet MS" w:eastAsia="Calibri" w:hAnsi="Trebuchet MS" w:cs="Arial"/>
        </w:rPr>
        <w:t xml:space="preserve">M. Christophe </w:t>
      </w:r>
      <w:proofErr w:type="spellStart"/>
      <w:r w:rsidRPr="002B406A">
        <w:rPr>
          <w:rFonts w:ascii="Trebuchet MS" w:eastAsia="Calibri" w:hAnsi="Trebuchet MS" w:cs="Arial"/>
        </w:rPr>
        <w:t>Hourioux</w:t>
      </w:r>
      <w:proofErr w:type="spellEnd"/>
      <w:r w:rsidRPr="002B406A">
        <w:rPr>
          <w:rFonts w:ascii="Trebuchet MS" w:eastAsia="Calibri" w:hAnsi="Trebuchet MS" w:cs="Arial"/>
        </w:rPr>
        <w:t xml:space="preserve">, M. Hervé Marchais, </w:t>
      </w:r>
      <w:r>
        <w:rPr>
          <w:rFonts w:ascii="Trebuchet MS" w:eastAsia="Calibri" w:hAnsi="Trebuchet MS" w:cs="Arial"/>
        </w:rPr>
        <w:t>Mme Bénédicte Montigny,</w:t>
      </w:r>
      <w:r w:rsidRPr="0023104B">
        <w:rPr>
          <w:rFonts w:ascii="Trebuchet MS" w:eastAsia="Calibri" w:hAnsi="Trebuchet MS" w:cs="Arial"/>
        </w:rPr>
        <w:t xml:space="preserve"> </w:t>
      </w:r>
      <w:r>
        <w:rPr>
          <w:rFonts w:ascii="Trebuchet MS" w:eastAsia="Calibri" w:hAnsi="Trebuchet MS" w:cs="Arial"/>
        </w:rPr>
        <w:t>M. Ludovic Fontaine</w:t>
      </w:r>
      <w:r w:rsidR="001F0331">
        <w:rPr>
          <w:rFonts w:ascii="Trebuchet MS" w:eastAsia="Calibri" w:hAnsi="Trebuchet MS" w:cs="Arial"/>
        </w:rPr>
        <w:t>.</w:t>
      </w:r>
    </w:p>
    <w:p w:rsidR="001F0331" w:rsidRDefault="001F0331" w:rsidP="00705A68">
      <w:pPr>
        <w:ind w:left="284" w:right="282"/>
        <w:jc w:val="both"/>
        <w:rPr>
          <w:rFonts w:ascii="Trebuchet MS" w:eastAsia="Calibri" w:hAnsi="Trebuchet MS" w:cs="Arial"/>
        </w:rPr>
      </w:pPr>
    </w:p>
    <w:p w:rsidR="00705A68" w:rsidRPr="002B406A" w:rsidRDefault="001F0331" w:rsidP="00705A68">
      <w:pPr>
        <w:ind w:left="284" w:right="282"/>
        <w:jc w:val="both"/>
        <w:rPr>
          <w:rFonts w:ascii="Trebuchet MS" w:eastAsia="Calibri" w:hAnsi="Trebuchet MS" w:cs="Arial"/>
        </w:rPr>
      </w:pPr>
      <w:r>
        <w:rPr>
          <w:rFonts w:ascii="Trebuchet MS" w:eastAsia="Calibri" w:hAnsi="Trebuchet MS" w:cs="Arial"/>
        </w:rPr>
        <w:t>Invités :</w:t>
      </w:r>
      <w:r w:rsidR="00705A68">
        <w:rPr>
          <w:rFonts w:ascii="Trebuchet MS" w:eastAsia="Calibri" w:hAnsi="Trebuchet MS" w:cs="Arial"/>
        </w:rPr>
        <w:t xml:space="preserve"> M. Eric Blin, M. Victor </w:t>
      </w:r>
      <w:proofErr w:type="spellStart"/>
      <w:r w:rsidR="00705A68">
        <w:rPr>
          <w:rFonts w:ascii="Trebuchet MS" w:eastAsia="Calibri" w:hAnsi="Trebuchet MS" w:cs="Arial"/>
        </w:rPr>
        <w:t>Ruhamanya</w:t>
      </w:r>
      <w:proofErr w:type="spellEnd"/>
      <w:r w:rsidR="00705A68">
        <w:rPr>
          <w:rFonts w:ascii="Trebuchet MS" w:eastAsia="Calibri" w:hAnsi="Trebuchet MS" w:cs="Arial"/>
        </w:rPr>
        <w:t xml:space="preserve"> </w:t>
      </w:r>
      <w:proofErr w:type="spellStart"/>
      <w:r w:rsidR="00705A68">
        <w:rPr>
          <w:rFonts w:ascii="Trebuchet MS" w:eastAsia="Calibri" w:hAnsi="Trebuchet MS" w:cs="Arial"/>
        </w:rPr>
        <w:t>Milimo</w:t>
      </w:r>
      <w:proofErr w:type="spellEnd"/>
      <w:r w:rsidR="00705A68">
        <w:rPr>
          <w:rFonts w:ascii="Trebuchet MS" w:eastAsia="Calibri" w:hAnsi="Trebuchet MS" w:cs="Arial"/>
        </w:rPr>
        <w:t xml:space="preserve">. </w:t>
      </w:r>
    </w:p>
    <w:p w:rsidR="00705A68" w:rsidRPr="002B406A" w:rsidRDefault="00705A68" w:rsidP="00705A68">
      <w:pPr>
        <w:ind w:left="284" w:right="282"/>
        <w:jc w:val="both"/>
        <w:rPr>
          <w:rFonts w:ascii="Trebuchet MS" w:eastAsia="Calibri" w:hAnsi="Trebuchet MS" w:cs="Arial"/>
        </w:rPr>
      </w:pPr>
    </w:p>
    <w:p w:rsidR="00705A68" w:rsidRPr="002B406A" w:rsidRDefault="00705A68" w:rsidP="00705A68">
      <w:pPr>
        <w:ind w:left="284" w:right="282"/>
        <w:jc w:val="both"/>
        <w:rPr>
          <w:rFonts w:ascii="Trebuchet MS" w:eastAsia="Calibri" w:hAnsi="Trebuchet MS" w:cs="Arial"/>
        </w:rPr>
      </w:pPr>
      <w:r w:rsidRPr="002B406A">
        <w:rPr>
          <w:rFonts w:ascii="Trebuchet MS" w:eastAsia="Calibri" w:hAnsi="Trebuchet MS" w:cs="Arial"/>
        </w:rPr>
        <w:t xml:space="preserve">Personnes excusées : </w:t>
      </w:r>
      <w:r>
        <w:rPr>
          <w:rFonts w:ascii="Trebuchet MS" w:eastAsia="Calibri" w:hAnsi="Trebuchet MS" w:cs="Arial"/>
        </w:rPr>
        <w:t>Mme Caroline Gonzalez</w:t>
      </w:r>
      <w:r w:rsidRPr="002B406A">
        <w:rPr>
          <w:rFonts w:ascii="Trebuchet MS" w:eastAsia="Calibri" w:hAnsi="Trebuchet MS" w:cs="Arial"/>
        </w:rPr>
        <w:t xml:space="preserve">, </w:t>
      </w:r>
      <w:r>
        <w:rPr>
          <w:rFonts w:ascii="Trebuchet MS" w:eastAsia="Calibri" w:hAnsi="Trebuchet MS" w:cs="Arial"/>
        </w:rPr>
        <w:t>M. Benoît Wolf.</w:t>
      </w:r>
    </w:p>
    <w:p w:rsidR="009F6F27" w:rsidRDefault="009F6F27" w:rsidP="00705A68">
      <w:pPr>
        <w:ind w:left="284" w:right="282"/>
        <w:jc w:val="both"/>
        <w:rPr>
          <w:rFonts w:ascii="Trebuchet MS" w:eastAsia="Calibri" w:hAnsi="Trebuchet MS" w:cs="Arial"/>
        </w:rPr>
      </w:pPr>
    </w:p>
    <w:p w:rsidR="009E627F" w:rsidRPr="00705A68" w:rsidRDefault="009E627F" w:rsidP="00FD1364">
      <w:pPr>
        <w:ind w:right="282"/>
        <w:jc w:val="both"/>
        <w:rPr>
          <w:rFonts w:ascii="Trebuchet MS" w:eastAsia="Calibri" w:hAnsi="Trebuchet MS" w:cs="Arial"/>
        </w:rPr>
      </w:pPr>
    </w:p>
    <w:p w:rsidR="00705A68" w:rsidRPr="00705A68" w:rsidRDefault="00705A68" w:rsidP="00705A68">
      <w:pPr>
        <w:ind w:left="284" w:right="284" w:firstLine="709"/>
        <w:jc w:val="both"/>
        <w:rPr>
          <w:rFonts w:ascii="Trebuchet MS" w:eastAsia="Calibri" w:hAnsi="Trebuchet MS" w:cs="Arial"/>
          <w:b/>
        </w:rPr>
      </w:pPr>
      <w:r w:rsidRPr="00705A68">
        <w:rPr>
          <w:rFonts w:ascii="Trebuchet MS" w:eastAsia="Calibri" w:hAnsi="Trebuchet MS" w:cs="Arial"/>
          <w:b/>
        </w:rPr>
        <w:t>1.</w:t>
      </w:r>
      <w:r w:rsidRPr="00705A68">
        <w:rPr>
          <w:rFonts w:ascii="Trebuchet MS" w:eastAsia="Calibri" w:hAnsi="Trebuchet MS" w:cs="Arial"/>
          <w:b/>
        </w:rPr>
        <w:tab/>
        <w:t>Approbation du compte rendu du CEVU du 12 septembre 2013</w:t>
      </w:r>
    </w:p>
    <w:p w:rsidR="00705A68" w:rsidRPr="00705A68" w:rsidRDefault="00705A68" w:rsidP="00705A68">
      <w:pPr>
        <w:ind w:left="284" w:right="282"/>
        <w:jc w:val="both"/>
        <w:rPr>
          <w:rFonts w:ascii="Trebuchet MS" w:eastAsia="Calibri" w:hAnsi="Trebuchet MS" w:cs="Arial"/>
        </w:rPr>
      </w:pPr>
    </w:p>
    <w:p w:rsidR="00705A68" w:rsidRPr="00705A68" w:rsidRDefault="00705A68" w:rsidP="00705A68">
      <w:pPr>
        <w:ind w:left="284" w:right="282"/>
        <w:jc w:val="both"/>
        <w:rPr>
          <w:rFonts w:ascii="Trebuchet MS" w:eastAsia="Calibri" w:hAnsi="Trebuchet MS" w:cs="Arial"/>
        </w:rPr>
      </w:pPr>
      <w:r w:rsidRPr="00705A68">
        <w:rPr>
          <w:rFonts w:ascii="Trebuchet MS" w:eastAsia="Calibri" w:hAnsi="Trebuchet MS" w:cs="Arial"/>
        </w:rPr>
        <w:t xml:space="preserve">Nadine </w:t>
      </w:r>
      <w:proofErr w:type="spellStart"/>
      <w:r w:rsidRPr="00705A68">
        <w:rPr>
          <w:rFonts w:ascii="Trebuchet MS" w:eastAsia="Calibri" w:hAnsi="Trebuchet MS" w:cs="Arial"/>
        </w:rPr>
        <w:t>Imbault</w:t>
      </w:r>
      <w:proofErr w:type="spellEnd"/>
      <w:r w:rsidRPr="00705A68">
        <w:rPr>
          <w:rFonts w:ascii="Trebuchet MS" w:eastAsia="Calibri" w:hAnsi="Trebuchet MS" w:cs="Arial"/>
        </w:rPr>
        <w:t xml:space="preserve"> soumet le compte-rendu au vote du conseil. Sébastien Salvador Blanes souhaite que nous ajoutions au compte-rendu la demande des membres du CEVU de recevoir le</w:t>
      </w:r>
      <w:r w:rsidR="00D94873">
        <w:rPr>
          <w:rFonts w:ascii="Trebuchet MS" w:eastAsia="Calibri" w:hAnsi="Trebuchet MS" w:cs="Arial"/>
        </w:rPr>
        <w:t>s documents plus en amont après</w:t>
      </w:r>
      <w:r w:rsidRPr="00705A68">
        <w:rPr>
          <w:rFonts w:ascii="Trebuchet MS" w:eastAsia="Calibri" w:hAnsi="Trebuchet MS" w:cs="Arial"/>
        </w:rPr>
        <w:t xml:space="preserve"> le Comité de Pilotage Politique et avant le CEVU. </w:t>
      </w:r>
    </w:p>
    <w:p w:rsidR="00705A68" w:rsidRPr="00705A68" w:rsidRDefault="00705A68" w:rsidP="00705A68">
      <w:pPr>
        <w:ind w:left="284" w:right="282"/>
        <w:jc w:val="both"/>
        <w:rPr>
          <w:rFonts w:ascii="Trebuchet MS" w:eastAsia="Calibri" w:hAnsi="Trebuchet MS" w:cs="Arial"/>
        </w:rPr>
      </w:pPr>
      <w:r w:rsidRPr="00705A68">
        <w:rPr>
          <w:rFonts w:ascii="Trebuchet MS" w:eastAsia="Calibri" w:hAnsi="Trebuchet MS" w:cs="Arial"/>
        </w:rPr>
        <w:t>Le compte-rendu est adopté à l’unanimité des membres élus présents et représentés.</w:t>
      </w:r>
    </w:p>
    <w:p w:rsidR="00705A68" w:rsidRPr="00705A68" w:rsidRDefault="00705A68" w:rsidP="00705A68">
      <w:pPr>
        <w:ind w:left="284" w:right="282"/>
        <w:jc w:val="both"/>
        <w:rPr>
          <w:rFonts w:ascii="Trebuchet MS" w:eastAsia="Calibri" w:hAnsi="Trebuchet MS" w:cs="Arial"/>
        </w:rPr>
      </w:pPr>
    </w:p>
    <w:p w:rsidR="00705A68" w:rsidRDefault="00705A68" w:rsidP="00705A68">
      <w:pPr>
        <w:ind w:left="284" w:right="284" w:firstLine="709"/>
        <w:jc w:val="both"/>
        <w:rPr>
          <w:rFonts w:ascii="Trebuchet MS" w:eastAsia="Calibri" w:hAnsi="Trebuchet MS" w:cs="Arial"/>
          <w:b/>
        </w:rPr>
      </w:pPr>
      <w:r w:rsidRPr="00705A68">
        <w:rPr>
          <w:rFonts w:ascii="Trebuchet MS" w:eastAsia="Calibri" w:hAnsi="Trebuchet MS" w:cs="Arial"/>
          <w:b/>
        </w:rPr>
        <w:t>2.</w:t>
      </w:r>
      <w:r w:rsidRPr="00705A68">
        <w:rPr>
          <w:rFonts w:ascii="Trebuchet MS" w:eastAsia="Calibri" w:hAnsi="Trebuchet MS" w:cs="Arial"/>
          <w:b/>
        </w:rPr>
        <w:tab/>
        <w:t>Informations générales</w:t>
      </w:r>
    </w:p>
    <w:p w:rsidR="009F780D" w:rsidRPr="00705A68" w:rsidRDefault="009F780D" w:rsidP="00705A68">
      <w:pPr>
        <w:ind w:left="284" w:right="284" w:firstLine="709"/>
        <w:jc w:val="both"/>
        <w:rPr>
          <w:rFonts w:ascii="Trebuchet MS" w:eastAsia="Calibri" w:hAnsi="Trebuchet MS" w:cs="Arial"/>
          <w:b/>
        </w:rPr>
      </w:pPr>
    </w:p>
    <w:p w:rsidR="00705A68" w:rsidRPr="00705A68" w:rsidRDefault="00705A68" w:rsidP="00705A68">
      <w:pPr>
        <w:ind w:left="284" w:right="282"/>
        <w:jc w:val="both"/>
        <w:rPr>
          <w:rFonts w:ascii="Trebuchet MS" w:eastAsia="Calibri" w:hAnsi="Trebuchet MS" w:cs="Arial"/>
        </w:rPr>
      </w:pPr>
      <w:r w:rsidRPr="00705A68">
        <w:rPr>
          <w:rFonts w:ascii="Trebuchet MS" w:eastAsia="Calibri" w:hAnsi="Trebuchet MS" w:cs="Arial"/>
        </w:rPr>
        <w:t xml:space="preserve">Nadine </w:t>
      </w:r>
      <w:proofErr w:type="spellStart"/>
      <w:r w:rsidRPr="00705A68">
        <w:rPr>
          <w:rFonts w:ascii="Trebuchet MS" w:eastAsia="Calibri" w:hAnsi="Trebuchet MS" w:cs="Arial"/>
        </w:rPr>
        <w:t>Imbault</w:t>
      </w:r>
      <w:proofErr w:type="spellEnd"/>
      <w:r w:rsidRPr="00705A68">
        <w:rPr>
          <w:rFonts w:ascii="Trebuchet MS" w:eastAsia="Calibri" w:hAnsi="Trebuchet MS" w:cs="Arial"/>
        </w:rPr>
        <w:t xml:space="preserve"> rappelle la création d’un groupe de travail </w:t>
      </w:r>
      <w:r w:rsidR="007D423B">
        <w:rPr>
          <w:rFonts w:ascii="Trebuchet MS" w:eastAsia="Calibri" w:hAnsi="Trebuchet MS" w:cs="Arial"/>
        </w:rPr>
        <w:t>« </w:t>
      </w:r>
      <w:r w:rsidRPr="00705A68">
        <w:rPr>
          <w:rFonts w:ascii="Trebuchet MS" w:eastAsia="Calibri" w:hAnsi="Trebuchet MS" w:cs="Arial"/>
        </w:rPr>
        <w:t>Qualité des Formations</w:t>
      </w:r>
      <w:r w:rsidR="007D423B">
        <w:rPr>
          <w:rFonts w:ascii="Trebuchet MS" w:eastAsia="Calibri" w:hAnsi="Trebuchet MS" w:cs="Arial"/>
        </w:rPr>
        <w:t> »</w:t>
      </w:r>
      <w:r w:rsidRPr="00705A68">
        <w:rPr>
          <w:rFonts w:ascii="Trebuchet MS" w:eastAsia="Calibri" w:hAnsi="Trebuchet MS" w:cs="Arial"/>
        </w:rPr>
        <w:t xml:space="preserve"> à l’université François-Rabelais. Ce groupe a été constitué à la rentrée 2012. Il est composé d’élus et de représentants des composantes (CA, CEVU, VP Etudiant, Directeurs d’UFR). Pour le CEVU en sont membres outre Nadine </w:t>
      </w:r>
      <w:proofErr w:type="spellStart"/>
      <w:r w:rsidRPr="00705A68">
        <w:rPr>
          <w:rFonts w:ascii="Trebuchet MS" w:eastAsia="Calibri" w:hAnsi="Trebuchet MS" w:cs="Arial"/>
        </w:rPr>
        <w:t>Imbault</w:t>
      </w:r>
      <w:proofErr w:type="spellEnd"/>
      <w:r w:rsidRPr="00705A68">
        <w:rPr>
          <w:rFonts w:ascii="Trebuchet MS" w:eastAsia="Calibri" w:hAnsi="Trebuchet MS" w:cs="Arial"/>
        </w:rPr>
        <w:t xml:space="preserve">, Sandrine </w:t>
      </w:r>
      <w:proofErr w:type="spellStart"/>
      <w:r w:rsidRPr="00705A68">
        <w:rPr>
          <w:rFonts w:ascii="Trebuchet MS" w:eastAsia="Calibri" w:hAnsi="Trebuchet MS" w:cs="Arial"/>
        </w:rPr>
        <w:t>Dallet</w:t>
      </w:r>
      <w:proofErr w:type="spellEnd"/>
      <w:r w:rsidRPr="00705A68">
        <w:rPr>
          <w:rFonts w:ascii="Trebuchet MS" w:eastAsia="Calibri" w:hAnsi="Trebuchet MS" w:cs="Arial"/>
        </w:rPr>
        <w:t xml:space="preserve">-Choisy, Cécile Goï et Maximilien </w:t>
      </w:r>
      <w:proofErr w:type="spellStart"/>
      <w:r w:rsidRPr="00705A68">
        <w:rPr>
          <w:rFonts w:ascii="Trebuchet MS" w:eastAsia="Calibri" w:hAnsi="Trebuchet MS" w:cs="Arial"/>
        </w:rPr>
        <w:t>Bullett</w:t>
      </w:r>
      <w:proofErr w:type="spellEnd"/>
      <w:r w:rsidRPr="00705A68">
        <w:rPr>
          <w:rFonts w:ascii="Trebuchet MS" w:eastAsia="Calibri" w:hAnsi="Trebuchet MS" w:cs="Arial"/>
        </w:rPr>
        <w:t xml:space="preserve">. </w:t>
      </w:r>
    </w:p>
    <w:p w:rsidR="00705A68" w:rsidRPr="00705A68" w:rsidRDefault="00705A68" w:rsidP="00705A68">
      <w:pPr>
        <w:ind w:left="284" w:right="282"/>
        <w:jc w:val="both"/>
        <w:rPr>
          <w:rFonts w:ascii="Trebuchet MS" w:eastAsia="Calibri" w:hAnsi="Trebuchet MS" w:cs="Arial"/>
        </w:rPr>
      </w:pPr>
      <w:r w:rsidRPr="00705A68">
        <w:rPr>
          <w:rFonts w:ascii="Trebuchet MS" w:eastAsia="Calibri" w:hAnsi="Trebuchet MS" w:cs="Arial"/>
        </w:rPr>
        <w:t xml:space="preserve">Après un an de fonctionnement, Sandrine </w:t>
      </w:r>
      <w:proofErr w:type="spellStart"/>
      <w:r w:rsidRPr="00705A68">
        <w:rPr>
          <w:rFonts w:ascii="Trebuchet MS" w:eastAsia="Calibri" w:hAnsi="Trebuchet MS" w:cs="Arial"/>
        </w:rPr>
        <w:t>Dallet</w:t>
      </w:r>
      <w:proofErr w:type="spellEnd"/>
      <w:r w:rsidRPr="00705A68">
        <w:rPr>
          <w:rFonts w:ascii="Trebuchet MS" w:eastAsia="Calibri" w:hAnsi="Trebuchet MS" w:cs="Arial"/>
        </w:rPr>
        <w:t xml:space="preserve">-Choisy et Cécile Goï présentent les objectifs de la démarche et le fruit des premiers travaux. La présentation </w:t>
      </w:r>
      <w:proofErr w:type="spellStart"/>
      <w:r w:rsidRPr="00705A68">
        <w:rPr>
          <w:rFonts w:ascii="Trebuchet MS" w:eastAsia="Calibri" w:hAnsi="Trebuchet MS" w:cs="Arial"/>
        </w:rPr>
        <w:t>powerpoint</w:t>
      </w:r>
      <w:proofErr w:type="spellEnd"/>
      <w:r w:rsidRPr="00705A68">
        <w:rPr>
          <w:rFonts w:ascii="Trebuchet MS" w:eastAsia="Calibri" w:hAnsi="Trebuchet MS" w:cs="Arial"/>
        </w:rPr>
        <w:t xml:space="preserve"> figure en pièce jointe. </w:t>
      </w:r>
    </w:p>
    <w:p w:rsidR="00705A68" w:rsidRPr="00705A68" w:rsidRDefault="00705A68" w:rsidP="00705A68">
      <w:pPr>
        <w:ind w:left="284" w:right="282"/>
        <w:jc w:val="both"/>
        <w:rPr>
          <w:rFonts w:ascii="Trebuchet MS" w:eastAsia="Calibri" w:hAnsi="Trebuchet MS" w:cs="Arial"/>
        </w:rPr>
      </w:pPr>
    </w:p>
    <w:p w:rsidR="00705A68" w:rsidRDefault="00705A68" w:rsidP="009F780D">
      <w:pPr>
        <w:ind w:left="284" w:right="284" w:firstLine="709"/>
        <w:jc w:val="both"/>
        <w:rPr>
          <w:rFonts w:ascii="Trebuchet MS" w:eastAsia="Calibri" w:hAnsi="Trebuchet MS" w:cs="Arial"/>
          <w:b/>
        </w:rPr>
      </w:pPr>
      <w:r w:rsidRPr="00705A68">
        <w:rPr>
          <w:rFonts w:ascii="Trebuchet MS" w:eastAsia="Calibri" w:hAnsi="Trebuchet MS" w:cs="Arial"/>
          <w:b/>
        </w:rPr>
        <w:t>3.</w:t>
      </w:r>
      <w:r w:rsidRPr="00705A68">
        <w:rPr>
          <w:rFonts w:ascii="Trebuchet MS" w:eastAsia="Calibri" w:hAnsi="Trebuchet MS" w:cs="Arial"/>
          <w:b/>
        </w:rPr>
        <w:tab/>
        <w:t>Vie de l’Etudiant</w:t>
      </w:r>
    </w:p>
    <w:p w:rsidR="009F780D" w:rsidRPr="009F780D" w:rsidRDefault="009F780D" w:rsidP="009F780D">
      <w:pPr>
        <w:ind w:left="284" w:right="284" w:firstLine="709"/>
        <w:jc w:val="both"/>
        <w:rPr>
          <w:rFonts w:ascii="Trebuchet MS" w:eastAsia="Calibri" w:hAnsi="Trebuchet MS" w:cs="Arial"/>
          <w:b/>
        </w:rPr>
      </w:pPr>
    </w:p>
    <w:p w:rsidR="00705A68" w:rsidRPr="001E16AA" w:rsidRDefault="00705A68" w:rsidP="00705A68">
      <w:pPr>
        <w:ind w:left="284" w:right="282"/>
        <w:jc w:val="both"/>
        <w:rPr>
          <w:rFonts w:ascii="Trebuchet MS" w:eastAsia="Calibri" w:hAnsi="Trebuchet MS" w:cs="Arial"/>
          <w:b/>
        </w:rPr>
      </w:pPr>
      <w:r w:rsidRPr="001E16AA">
        <w:rPr>
          <w:rFonts w:ascii="Trebuchet MS" w:eastAsia="Calibri" w:hAnsi="Trebuchet MS" w:cs="Arial"/>
          <w:b/>
        </w:rPr>
        <w:t>Commission Aide à l’Inscription</w:t>
      </w:r>
    </w:p>
    <w:p w:rsidR="00705A68" w:rsidRPr="00596411" w:rsidRDefault="00705A68" w:rsidP="00705A68">
      <w:pPr>
        <w:ind w:left="284" w:right="282"/>
        <w:jc w:val="both"/>
        <w:rPr>
          <w:rFonts w:ascii="Trebuchet MS" w:eastAsia="Calibri" w:hAnsi="Trebuchet MS" w:cs="Arial"/>
          <w:b/>
        </w:rPr>
      </w:pPr>
      <w:r w:rsidRPr="00596411">
        <w:rPr>
          <w:rFonts w:ascii="Trebuchet MS" w:eastAsia="Calibri" w:hAnsi="Trebuchet MS" w:cs="Arial"/>
          <w:b/>
        </w:rPr>
        <w:t>Présentation du Compte-rendu de la Commission d’Aide à l’i</w:t>
      </w:r>
      <w:r w:rsidR="00087D72">
        <w:rPr>
          <w:rFonts w:ascii="Trebuchet MS" w:eastAsia="Calibri" w:hAnsi="Trebuchet MS" w:cs="Arial"/>
          <w:b/>
        </w:rPr>
        <w:t>nscription du 19 septembre 2013</w:t>
      </w:r>
    </w:p>
    <w:p w:rsidR="00705A68" w:rsidRPr="00705A68" w:rsidRDefault="00705A68" w:rsidP="00705A68">
      <w:pPr>
        <w:ind w:left="284" w:right="282"/>
        <w:jc w:val="both"/>
        <w:rPr>
          <w:rFonts w:ascii="Trebuchet MS" w:eastAsia="Calibri" w:hAnsi="Trebuchet MS" w:cs="Arial"/>
        </w:rPr>
      </w:pPr>
      <w:r w:rsidRPr="00705A68">
        <w:rPr>
          <w:rFonts w:ascii="Trebuchet MS" w:eastAsia="Calibri" w:hAnsi="Trebuchet MS" w:cs="Arial"/>
        </w:rPr>
        <w:t>Cette commission a examiné 24 dossiers et en a retenu 23. Le total des aides allouées s’élève a 6237€.</w:t>
      </w:r>
    </w:p>
    <w:p w:rsidR="00705A68" w:rsidRPr="00705A68" w:rsidRDefault="00705A68" w:rsidP="00705A68">
      <w:pPr>
        <w:ind w:left="284" w:right="282"/>
        <w:jc w:val="both"/>
        <w:rPr>
          <w:rFonts w:ascii="Trebuchet MS" w:eastAsia="Calibri" w:hAnsi="Trebuchet MS" w:cs="Arial"/>
        </w:rPr>
      </w:pPr>
    </w:p>
    <w:p w:rsidR="00705A68" w:rsidRPr="001E16AA" w:rsidRDefault="00705A68" w:rsidP="00705A68">
      <w:pPr>
        <w:ind w:left="284" w:right="282"/>
        <w:jc w:val="both"/>
        <w:rPr>
          <w:rFonts w:ascii="Trebuchet MS" w:eastAsia="Calibri" w:hAnsi="Trebuchet MS" w:cs="Arial"/>
          <w:b/>
        </w:rPr>
      </w:pPr>
      <w:r w:rsidRPr="001E16AA">
        <w:rPr>
          <w:rFonts w:ascii="Trebuchet MS" w:eastAsia="Calibri" w:hAnsi="Trebuchet MS" w:cs="Arial"/>
          <w:b/>
        </w:rPr>
        <w:t>Présentation du Compte-rendu de la Commission d’Aide à l</w:t>
      </w:r>
      <w:r w:rsidR="00087D72">
        <w:rPr>
          <w:rFonts w:ascii="Trebuchet MS" w:eastAsia="Calibri" w:hAnsi="Trebuchet MS" w:cs="Arial"/>
          <w:b/>
        </w:rPr>
        <w:t>’inscription du 10 octobre 2013</w:t>
      </w:r>
    </w:p>
    <w:p w:rsidR="00705A68" w:rsidRPr="00705A68" w:rsidRDefault="00705A68" w:rsidP="00705A68">
      <w:pPr>
        <w:ind w:left="284" w:right="282"/>
        <w:jc w:val="both"/>
        <w:rPr>
          <w:rFonts w:ascii="Trebuchet MS" w:eastAsia="Calibri" w:hAnsi="Trebuchet MS" w:cs="Arial"/>
        </w:rPr>
      </w:pPr>
      <w:r w:rsidRPr="00705A68">
        <w:rPr>
          <w:rFonts w:ascii="Trebuchet MS" w:eastAsia="Calibri" w:hAnsi="Trebuchet MS" w:cs="Arial"/>
        </w:rPr>
        <w:t>La commission a étudié 39 dossiers, 25 ont reçu un avis favorable. Le total des aides allouées est de 7699€.</w:t>
      </w:r>
    </w:p>
    <w:p w:rsidR="00705A68" w:rsidRPr="00705A68" w:rsidRDefault="00705A68" w:rsidP="00705A68">
      <w:pPr>
        <w:ind w:left="284" w:right="282"/>
        <w:jc w:val="both"/>
        <w:rPr>
          <w:rFonts w:ascii="Trebuchet MS" w:eastAsia="Calibri" w:hAnsi="Trebuchet MS" w:cs="Arial"/>
        </w:rPr>
      </w:pPr>
    </w:p>
    <w:p w:rsidR="00705A68" w:rsidRPr="001E16AA" w:rsidRDefault="00B25ED1" w:rsidP="00705A68">
      <w:pPr>
        <w:ind w:left="284" w:right="282"/>
        <w:jc w:val="both"/>
        <w:rPr>
          <w:rFonts w:ascii="Trebuchet MS" w:eastAsia="Calibri" w:hAnsi="Trebuchet MS" w:cs="Arial"/>
          <w:b/>
        </w:rPr>
      </w:pPr>
      <w:r w:rsidRPr="001E16AA">
        <w:rPr>
          <w:rFonts w:ascii="Trebuchet MS" w:eastAsia="Calibri" w:hAnsi="Trebuchet MS" w:cs="Arial"/>
          <w:b/>
        </w:rPr>
        <w:t xml:space="preserve">Semaine de promotion de la </w:t>
      </w:r>
      <w:r w:rsidR="00705A68" w:rsidRPr="001E16AA">
        <w:rPr>
          <w:rFonts w:ascii="Trebuchet MS" w:eastAsia="Calibri" w:hAnsi="Trebuchet MS" w:cs="Arial"/>
          <w:b/>
        </w:rPr>
        <w:t>sécurité routière, 14-18 octobre 2013</w:t>
      </w:r>
    </w:p>
    <w:p w:rsidR="00705A68" w:rsidRPr="00705A68" w:rsidRDefault="00705A68" w:rsidP="00705A68">
      <w:pPr>
        <w:ind w:left="284" w:right="282"/>
        <w:jc w:val="both"/>
        <w:rPr>
          <w:rFonts w:ascii="Trebuchet MS" w:eastAsia="Calibri" w:hAnsi="Trebuchet MS" w:cs="Arial"/>
        </w:rPr>
      </w:pPr>
      <w:r w:rsidRPr="00705A68">
        <w:rPr>
          <w:rFonts w:ascii="Trebuchet MS" w:eastAsia="Calibri" w:hAnsi="Trebuchet MS" w:cs="Arial"/>
        </w:rPr>
        <w:t xml:space="preserve">Victor </w:t>
      </w:r>
      <w:proofErr w:type="spellStart"/>
      <w:r w:rsidR="00B25ED1">
        <w:rPr>
          <w:rFonts w:ascii="Trebuchet MS" w:eastAsia="Calibri" w:hAnsi="Trebuchet MS" w:cs="Arial"/>
        </w:rPr>
        <w:t>Ruhamanya</w:t>
      </w:r>
      <w:proofErr w:type="spellEnd"/>
      <w:r w:rsidR="00B25ED1">
        <w:rPr>
          <w:rFonts w:ascii="Trebuchet MS" w:eastAsia="Calibri" w:hAnsi="Trebuchet MS" w:cs="Arial"/>
        </w:rPr>
        <w:t xml:space="preserve"> </w:t>
      </w:r>
      <w:proofErr w:type="spellStart"/>
      <w:r w:rsidRPr="00705A68">
        <w:rPr>
          <w:rFonts w:ascii="Trebuchet MS" w:eastAsia="Calibri" w:hAnsi="Trebuchet MS" w:cs="Arial"/>
        </w:rPr>
        <w:t>Milimo</w:t>
      </w:r>
      <w:proofErr w:type="spellEnd"/>
      <w:r w:rsidRPr="00705A68">
        <w:rPr>
          <w:rFonts w:ascii="Trebuchet MS" w:eastAsia="Calibri" w:hAnsi="Trebuchet MS" w:cs="Arial"/>
        </w:rPr>
        <w:t xml:space="preserve">, infirmier au Service Universitaire de Médecine de Prévention et de Promotion de la Santé (SUMPPS), référent sécurité routière pour notre université, présente les </w:t>
      </w:r>
      <w:r w:rsidRPr="00705A68">
        <w:rPr>
          <w:rFonts w:ascii="Trebuchet MS" w:eastAsia="Calibri" w:hAnsi="Trebuchet MS" w:cs="Arial"/>
        </w:rPr>
        <w:lastRenderedPageBreak/>
        <w:t>actions mises en place au long de l’année mais particulièrement pendant cette semaine. Charlie Jacquet, étudiante élue au CEVU mais également étudiante relais-santé, a participé à ces actions et apporte son témoignage positif.</w:t>
      </w:r>
    </w:p>
    <w:p w:rsidR="00705A68" w:rsidRPr="00705A68" w:rsidRDefault="00705A68" w:rsidP="00705A68">
      <w:pPr>
        <w:ind w:left="284" w:right="282"/>
        <w:jc w:val="both"/>
        <w:rPr>
          <w:rFonts w:ascii="Trebuchet MS" w:eastAsia="Calibri" w:hAnsi="Trebuchet MS" w:cs="Arial"/>
        </w:rPr>
      </w:pPr>
      <w:r w:rsidRPr="00705A68">
        <w:rPr>
          <w:rFonts w:ascii="Trebuchet MS" w:eastAsia="Calibri" w:hAnsi="Trebuchet MS" w:cs="Arial"/>
        </w:rPr>
        <w:t xml:space="preserve">Bénédicte Montigny demande si un travail concerté avec l’autorité organisatrice du SITCAT est prévu pour répondre aux nombreuses difficultés rencontrées sur le site de </w:t>
      </w:r>
      <w:proofErr w:type="spellStart"/>
      <w:r w:rsidRPr="00705A68">
        <w:rPr>
          <w:rFonts w:ascii="Trebuchet MS" w:eastAsia="Calibri" w:hAnsi="Trebuchet MS" w:cs="Arial"/>
        </w:rPr>
        <w:t>Grandmont</w:t>
      </w:r>
      <w:proofErr w:type="spellEnd"/>
      <w:r w:rsidRPr="00705A68">
        <w:rPr>
          <w:rFonts w:ascii="Trebuchet MS" w:eastAsia="Calibri" w:hAnsi="Trebuchet MS" w:cs="Arial"/>
        </w:rPr>
        <w:t xml:space="preserve">, en effet plusieurs accidents impliquant les bus sont à déplorer. </w:t>
      </w:r>
    </w:p>
    <w:p w:rsidR="00705A68" w:rsidRPr="00705A68" w:rsidRDefault="00705A68" w:rsidP="00705A68">
      <w:pPr>
        <w:ind w:left="284" w:right="282"/>
        <w:jc w:val="both"/>
        <w:rPr>
          <w:rFonts w:ascii="Trebuchet MS" w:eastAsia="Calibri" w:hAnsi="Trebuchet MS" w:cs="Arial"/>
        </w:rPr>
      </w:pPr>
      <w:r w:rsidRPr="00705A68">
        <w:rPr>
          <w:rFonts w:ascii="Trebuchet MS" w:eastAsia="Calibri" w:hAnsi="Trebuchet MS" w:cs="Arial"/>
        </w:rPr>
        <w:t xml:space="preserve">Christèle Hervé, par ailleurs membre du Comité d’Hygiène et de Sécurité au Travail (CHST), souligne que cette question a également été abordée lors de la réunion du jeudi 10 octobre. Le CHST doit être associé à l’enquête publique en cours et s’est saisi du dossier. </w:t>
      </w:r>
    </w:p>
    <w:p w:rsidR="00705A68" w:rsidRPr="00705A68" w:rsidRDefault="00705A68" w:rsidP="00705A68">
      <w:pPr>
        <w:ind w:left="284" w:right="282"/>
        <w:jc w:val="both"/>
        <w:rPr>
          <w:rFonts w:ascii="Trebuchet MS" w:eastAsia="Calibri" w:hAnsi="Trebuchet MS" w:cs="Arial"/>
        </w:rPr>
      </w:pPr>
    </w:p>
    <w:p w:rsidR="00705A68" w:rsidRPr="001E16AA" w:rsidRDefault="00705A68" w:rsidP="00705A68">
      <w:pPr>
        <w:ind w:left="284" w:right="282"/>
        <w:jc w:val="both"/>
        <w:rPr>
          <w:rFonts w:ascii="Trebuchet MS" w:eastAsia="Calibri" w:hAnsi="Trebuchet MS" w:cs="Arial"/>
          <w:b/>
        </w:rPr>
      </w:pPr>
      <w:r w:rsidRPr="001E16AA">
        <w:rPr>
          <w:rFonts w:ascii="Trebuchet MS" w:eastAsia="Calibri" w:hAnsi="Trebuchet MS" w:cs="Arial"/>
          <w:b/>
        </w:rPr>
        <w:t xml:space="preserve">Elections au Fonds de Solidarité et de Développement des Initiatives Etudiantes (FSDIE) </w:t>
      </w:r>
    </w:p>
    <w:p w:rsidR="00705A68" w:rsidRPr="00705A68" w:rsidRDefault="00705A68" w:rsidP="00705A68">
      <w:pPr>
        <w:ind w:left="284" w:right="282"/>
        <w:jc w:val="both"/>
        <w:rPr>
          <w:rFonts w:ascii="Trebuchet MS" w:eastAsia="Calibri" w:hAnsi="Trebuchet MS" w:cs="Arial"/>
        </w:rPr>
      </w:pPr>
      <w:r w:rsidRPr="00705A68">
        <w:rPr>
          <w:rFonts w:ascii="Trebuchet MS" w:eastAsia="Calibri" w:hAnsi="Trebuchet MS" w:cs="Arial"/>
        </w:rPr>
        <w:t>Mardi 15 octobre, les</w:t>
      </w:r>
      <w:r w:rsidR="001E16AA">
        <w:rPr>
          <w:rFonts w:ascii="Trebuchet MS" w:eastAsia="Calibri" w:hAnsi="Trebuchet MS" w:cs="Arial"/>
        </w:rPr>
        <w:t xml:space="preserve"> représentants des associations</w:t>
      </w:r>
      <w:r w:rsidRPr="00705A68">
        <w:rPr>
          <w:rFonts w:ascii="Trebuchet MS" w:eastAsia="Calibri" w:hAnsi="Trebuchet MS" w:cs="Arial"/>
        </w:rPr>
        <w:t xml:space="preserve"> étudiantes de l’université étaient appelés à renouveler leurs représentants à la Commission Aide au Projet du FSDIE. Quatre sièges étaient à pourvoir et ont été élus Florent Berchet (ADOCT), Gaëtan </w:t>
      </w:r>
      <w:proofErr w:type="spellStart"/>
      <w:r w:rsidRPr="00705A68">
        <w:rPr>
          <w:rFonts w:ascii="Trebuchet MS" w:eastAsia="Calibri" w:hAnsi="Trebuchet MS" w:cs="Arial"/>
        </w:rPr>
        <w:t>M</w:t>
      </w:r>
      <w:r w:rsidR="009F6F27">
        <w:rPr>
          <w:rFonts w:ascii="Trebuchet MS" w:eastAsia="Calibri" w:hAnsi="Trebuchet MS" w:cs="Arial"/>
        </w:rPr>
        <w:t>éllinger</w:t>
      </w:r>
      <w:proofErr w:type="spellEnd"/>
      <w:r w:rsidR="009F6F27">
        <w:rPr>
          <w:rFonts w:ascii="Trebuchet MS" w:eastAsia="Calibri" w:hAnsi="Trebuchet MS" w:cs="Arial"/>
        </w:rPr>
        <w:t xml:space="preserve"> (ATED), Thomas </w:t>
      </w:r>
      <w:proofErr w:type="spellStart"/>
      <w:r w:rsidR="009F6F27">
        <w:rPr>
          <w:rFonts w:ascii="Trebuchet MS" w:eastAsia="Calibri" w:hAnsi="Trebuchet MS" w:cs="Arial"/>
        </w:rPr>
        <w:t>Baudart</w:t>
      </w:r>
      <w:proofErr w:type="spellEnd"/>
      <w:r w:rsidRPr="00705A68">
        <w:rPr>
          <w:rFonts w:ascii="Trebuchet MS" w:eastAsia="Calibri" w:hAnsi="Trebuchet MS" w:cs="Arial"/>
        </w:rPr>
        <w:t xml:space="preserve"> (Radio Campus), Dorian </w:t>
      </w:r>
      <w:proofErr w:type="spellStart"/>
      <w:r w:rsidRPr="00705A68">
        <w:rPr>
          <w:rFonts w:ascii="Trebuchet MS" w:eastAsia="Calibri" w:hAnsi="Trebuchet MS" w:cs="Arial"/>
        </w:rPr>
        <w:t>Peluso</w:t>
      </w:r>
      <w:proofErr w:type="spellEnd"/>
      <w:r w:rsidRPr="00705A68">
        <w:rPr>
          <w:rFonts w:ascii="Trebuchet MS" w:eastAsia="Calibri" w:hAnsi="Trebuchet MS" w:cs="Arial"/>
        </w:rPr>
        <w:t xml:space="preserve"> (BDE </w:t>
      </w:r>
      <w:proofErr w:type="spellStart"/>
      <w:r w:rsidRPr="00705A68">
        <w:rPr>
          <w:rFonts w:ascii="Trebuchet MS" w:eastAsia="Calibri" w:hAnsi="Trebuchet MS" w:cs="Arial"/>
        </w:rPr>
        <w:t>Polytech’Tours</w:t>
      </w:r>
      <w:proofErr w:type="spellEnd"/>
      <w:r w:rsidRPr="00705A68">
        <w:rPr>
          <w:rFonts w:ascii="Trebuchet MS" w:eastAsia="Calibri" w:hAnsi="Trebuchet MS" w:cs="Arial"/>
        </w:rPr>
        <w:t xml:space="preserve">). </w:t>
      </w:r>
    </w:p>
    <w:p w:rsidR="00705A68" w:rsidRPr="00705A68" w:rsidRDefault="00705A68" w:rsidP="00705A68">
      <w:pPr>
        <w:ind w:left="284" w:right="282"/>
        <w:jc w:val="both"/>
        <w:rPr>
          <w:rFonts w:ascii="Trebuchet MS" w:eastAsia="Calibri" w:hAnsi="Trebuchet MS" w:cs="Arial"/>
        </w:rPr>
      </w:pPr>
    </w:p>
    <w:p w:rsidR="00705A68" w:rsidRPr="00705A68" w:rsidRDefault="00705A68" w:rsidP="00705A68">
      <w:pPr>
        <w:ind w:left="284" w:right="282"/>
        <w:jc w:val="both"/>
        <w:rPr>
          <w:rFonts w:ascii="Trebuchet MS" w:eastAsia="Calibri" w:hAnsi="Trebuchet MS" w:cs="Arial"/>
        </w:rPr>
      </w:pPr>
      <w:r w:rsidRPr="00705A68">
        <w:rPr>
          <w:rFonts w:ascii="Trebuchet MS" w:eastAsia="Calibri" w:hAnsi="Trebuchet MS" w:cs="Arial"/>
        </w:rPr>
        <w:t xml:space="preserve">Par ailleurs, siègent également au FSDIE des élus. Suite à </w:t>
      </w:r>
      <w:proofErr w:type="gramStart"/>
      <w:r w:rsidRPr="00705A68">
        <w:rPr>
          <w:rFonts w:ascii="Trebuchet MS" w:eastAsia="Calibri" w:hAnsi="Trebuchet MS" w:cs="Arial"/>
        </w:rPr>
        <w:t>la non</w:t>
      </w:r>
      <w:proofErr w:type="gramEnd"/>
      <w:r w:rsidRPr="00705A68">
        <w:rPr>
          <w:rFonts w:ascii="Trebuchet MS" w:eastAsia="Calibri" w:hAnsi="Trebuchet MS" w:cs="Arial"/>
        </w:rPr>
        <w:t xml:space="preserve"> réinscription à l’Université d’étudiants élus du</w:t>
      </w:r>
      <w:r w:rsidR="001E16AA">
        <w:rPr>
          <w:rFonts w:ascii="Trebuchet MS" w:eastAsia="Calibri" w:hAnsi="Trebuchet MS" w:cs="Arial"/>
        </w:rPr>
        <w:t xml:space="preserve"> CEVU, des postes sont vacant</w:t>
      </w:r>
      <w:r w:rsidRPr="00705A68">
        <w:rPr>
          <w:rFonts w:ascii="Trebuchet MS" w:eastAsia="Calibri" w:hAnsi="Trebuchet MS" w:cs="Arial"/>
        </w:rPr>
        <w:t xml:space="preserve">s et il convient de les remplacer. </w:t>
      </w:r>
      <w:r w:rsidR="001E16AA">
        <w:rPr>
          <w:rFonts w:ascii="Trebuchet MS" w:eastAsia="Calibri" w:hAnsi="Trebuchet MS" w:cs="Arial"/>
        </w:rPr>
        <w:t>Deux postes sont donc à renouve</w:t>
      </w:r>
      <w:r w:rsidRPr="00705A68">
        <w:rPr>
          <w:rFonts w:ascii="Trebuchet MS" w:eastAsia="Calibri" w:hAnsi="Trebuchet MS" w:cs="Arial"/>
        </w:rPr>
        <w:t xml:space="preserve">ler, un à la commission aide à l’inscription et un à la commission aide aux projets. </w:t>
      </w:r>
    </w:p>
    <w:p w:rsidR="00705A68" w:rsidRPr="00705A68" w:rsidRDefault="001E16AA" w:rsidP="00705A68">
      <w:pPr>
        <w:ind w:left="284" w:right="282"/>
        <w:jc w:val="both"/>
        <w:rPr>
          <w:rFonts w:ascii="Trebuchet MS" w:eastAsia="Calibri" w:hAnsi="Trebuchet MS" w:cs="Arial"/>
        </w:rPr>
      </w:pPr>
      <w:r w:rsidRPr="00705A68">
        <w:rPr>
          <w:rFonts w:ascii="Trebuchet MS" w:eastAsia="Calibri" w:hAnsi="Trebuchet MS" w:cs="Arial"/>
        </w:rPr>
        <w:t>Jérôme</w:t>
      </w:r>
      <w:r w:rsidR="00705A68" w:rsidRPr="00705A68">
        <w:rPr>
          <w:rFonts w:ascii="Trebuchet MS" w:eastAsia="Calibri" w:hAnsi="Trebuchet MS" w:cs="Arial"/>
        </w:rPr>
        <w:t xml:space="preserve"> Gouin est candidat pour siéger à ses deux commissions. Il est élu à l’unanimité. </w:t>
      </w:r>
    </w:p>
    <w:p w:rsidR="00705A68" w:rsidRPr="00705A68" w:rsidRDefault="00705A68" w:rsidP="00976097">
      <w:pPr>
        <w:ind w:right="282"/>
        <w:jc w:val="both"/>
        <w:rPr>
          <w:rFonts w:ascii="Trebuchet MS" w:eastAsia="Calibri" w:hAnsi="Trebuchet MS" w:cs="Arial"/>
        </w:rPr>
      </w:pPr>
    </w:p>
    <w:p w:rsidR="00705A68" w:rsidRPr="00AF1642" w:rsidRDefault="00705A68" w:rsidP="00705A68">
      <w:pPr>
        <w:ind w:left="284" w:right="282"/>
        <w:jc w:val="both"/>
        <w:rPr>
          <w:rFonts w:ascii="Trebuchet MS" w:eastAsia="Calibri" w:hAnsi="Trebuchet MS" w:cs="Arial"/>
          <w:b/>
        </w:rPr>
      </w:pPr>
      <w:r w:rsidRPr="00AF1642">
        <w:rPr>
          <w:rFonts w:ascii="Trebuchet MS" w:eastAsia="Calibri" w:hAnsi="Trebuchet MS" w:cs="Arial"/>
          <w:b/>
        </w:rPr>
        <w:t>Service Culturel : bilan d’activité 2012-2013</w:t>
      </w:r>
    </w:p>
    <w:p w:rsidR="00705A68" w:rsidRPr="00705A68" w:rsidRDefault="00705A68" w:rsidP="00705A68">
      <w:pPr>
        <w:ind w:left="284" w:right="282"/>
        <w:jc w:val="both"/>
        <w:rPr>
          <w:rFonts w:ascii="Trebuchet MS" w:eastAsia="Calibri" w:hAnsi="Trebuchet MS" w:cs="Arial"/>
        </w:rPr>
      </w:pPr>
      <w:r w:rsidRPr="00705A68">
        <w:rPr>
          <w:rFonts w:ascii="Trebuchet MS" w:eastAsia="Calibri" w:hAnsi="Trebuchet MS" w:cs="Arial"/>
        </w:rPr>
        <w:t xml:space="preserve">Ce bilan est présenté par Martine Pelletier. Elle présente également les projets impliquant le service l’année prochaine. Dans la nuit du 18 au 19 octobre, le Passeport Culturel Etudiant fête ses 20 ans et de nombreuses manifestations sont mises en place en collaboration avec les structures culturelles de la ville et de l’agglomération. </w:t>
      </w:r>
    </w:p>
    <w:p w:rsidR="00705A68" w:rsidRPr="00705A68" w:rsidRDefault="00705A68" w:rsidP="00705A68">
      <w:pPr>
        <w:ind w:left="284" w:right="282"/>
        <w:jc w:val="both"/>
        <w:rPr>
          <w:rFonts w:ascii="Trebuchet MS" w:eastAsia="Calibri" w:hAnsi="Trebuchet MS" w:cs="Arial"/>
        </w:rPr>
      </w:pPr>
      <w:r w:rsidRPr="00705A68">
        <w:rPr>
          <w:rFonts w:ascii="Trebuchet MS" w:eastAsia="Calibri" w:hAnsi="Trebuchet MS" w:cs="Arial"/>
        </w:rPr>
        <w:t xml:space="preserve">Par ailleurs, Martine Pelletier présente le programme 2014 des mercredis de Thélème qui sera consacré à l’année 1914. </w:t>
      </w:r>
    </w:p>
    <w:p w:rsidR="00705A68" w:rsidRPr="00705A68" w:rsidRDefault="00705A68" w:rsidP="00705A68">
      <w:pPr>
        <w:ind w:left="284" w:right="282"/>
        <w:jc w:val="both"/>
        <w:rPr>
          <w:rFonts w:ascii="Trebuchet MS" w:eastAsia="Calibri" w:hAnsi="Trebuchet MS" w:cs="Arial"/>
        </w:rPr>
      </w:pPr>
    </w:p>
    <w:p w:rsidR="00705A68" w:rsidRPr="00AF1642" w:rsidRDefault="00705A68" w:rsidP="00705A68">
      <w:pPr>
        <w:ind w:left="284" w:right="282"/>
        <w:jc w:val="both"/>
        <w:rPr>
          <w:rFonts w:ascii="Trebuchet MS" w:eastAsia="Calibri" w:hAnsi="Trebuchet MS" w:cs="Arial"/>
          <w:b/>
        </w:rPr>
      </w:pPr>
      <w:r w:rsidRPr="00AF1642">
        <w:rPr>
          <w:rFonts w:ascii="Trebuchet MS" w:eastAsia="Calibri" w:hAnsi="Trebuchet MS" w:cs="Arial"/>
          <w:b/>
        </w:rPr>
        <w:t>Assemblée Générale des Présidents d’Association</w:t>
      </w:r>
    </w:p>
    <w:p w:rsidR="00705A68" w:rsidRPr="00705A68" w:rsidRDefault="00705A68" w:rsidP="00705A68">
      <w:pPr>
        <w:ind w:left="284" w:right="282"/>
        <w:jc w:val="both"/>
        <w:rPr>
          <w:rFonts w:ascii="Trebuchet MS" w:eastAsia="Calibri" w:hAnsi="Trebuchet MS" w:cs="Arial"/>
        </w:rPr>
      </w:pPr>
      <w:r w:rsidRPr="00705A68">
        <w:rPr>
          <w:rFonts w:ascii="Trebuchet MS" w:eastAsia="Calibri" w:hAnsi="Trebuchet MS" w:cs="Arial"/>
        </w:rPr>
        <w:t xml:space="preserve">Cette rencontre a été organisée par Thomas </w:t>
      </w:r>
      <w:proofErr w:type="spellStart"/>
      <w:r w:rsidRPr="00705A68">
        <w:rPr>
          <w:rFonts w:ascii="Trebuchet MS" w:eastAsia="Calibri" w:hAnsi="Trebuchet MS" w:cs="Arial"/>
        </w:rPr>
        <w:t>Thuillier</w:t>
      </w:r>
      <w:proofErr w:type="spellEnd"/>
      <w:r w:rsidRPr="00705A68">
        <w:rPr>
          <w:rFonts w:ascii="Trebuchet MS" w:eastAsia="Calibri" w:hAnsi="Trebuchet MS" w:cs="Arial"/>
        </w:rPr>
        <w:t>, Vice-président étudiant chargé de la vie associative. Il a souhaité réitérer cette rencontre déjà organisée au printemps. La réunion s’est déroulée le mardi 15 octobre. Une quinzaine d’associations étaient</w:t>
      </w:r>
      <w:r w:rsidR="00AF1642">
        <w:rPr>
          <w:rFonts w:ascii="Trebuchet MS" w:eastAsia="Calibri" w:hAnsi="Trebuchet MS" w:cs="Arial"/>
        </w:rPr>
        <w:t xml:space="preserve"> présentes pour notamment </w:t>
      </w:r>
      <w:r w:rsidRPr="00705A68">
        <w:rPr>
          <w:rFonts w:ascii="Trebuchet MS" w:eastAsia="Calibri" w:hAnsi="Trebuchet MS" w:cs="Arial"/>
        </w:rPr>
        <w:t>rencontrer les services dédiés à l’étudiant (SUMPPS, Service Culturel, SEVE, Service Communication). Cette démarche a été riche en échange entre les</w:t>
      </w:r>
      <w:r w:rsidR="00930860">
        <w:rPr>
          <w:rFonts w:ascii="Trebuchet MS" w:eastAsia="Calibri" w:hAnsi="Trebuchet MS" w:cs="Arial"/>
        </w:rPr>
        <w:t xml:space="preserve"> associations et sera à renouve</w:t>
      </w:r>
      <w:r w:rsidRPr="00705A68">
        <w:rPr>
          <w:rFonts w:ascii="Trebuchet MS" w:eastAsia="Calibri" w:hAnsi="Trebuchet MS" w:cs="Arial"/>
        </w:rPr>
        <w:t xml:space="preserve">ler. </w:t>
      </w:r>
    </w:p>
    <w:p w:rsidR="00705A68" w:rsidRPr="00705A68" w:rsidRDefault="00705A68" w:rsidP="00705A68">
      <w:pPr>
        <w:ind w:left="284" w:right="282"/>
        <w:jc w:val="both"/>
        <w:rPr>
          <w:rFonts w:ascii="Trebuchet MS" w:eastAsia="Calibri" w:hAnsi="Trebuchet MS" w:cs="Arial"/>
        </w:rPr>
      </w:pPr>
    </w:p>
    <w:p w:rsidR="00705A68" w:rsidRPr="00705A68" w:rsidRDefault="00705A68" w:rsidP="00705A68">
      <w:pPr>
        <w:ind w:left="284" w:right="284" w:firstLine="709"/>
        <w:jc w:val="both"/>
        <w:rPr>
          <w:rFonts w:ascii="Trebuchet MS" w:eastAsia="Calibri" w:hAnsi="Trebuchet MS" w:cs="Arial"/>
          <w:b/>
        </w:rPr>
      </w:pPr>
      <w:r w:rsidRPr="00705A68">
        <w:rPr>
          <w:rFonts w:ascii="Trebuchet MS" w:eastAsia="Calibri" w:hAnsi="Trebuchet MS" w:cs="Arial"/>
          <w:b/>
        </w:rPr>
        <w:t>4.</w:t>
      </w:r>
      <w:r w:rsidRPr="00705A68">
        <w:rPr>
          <w:rFonts w:ascii="Trebuchet MS" w:eastAsia="Calibri" w:hAnsi="Trebuchet MS" w:cs="Arial"/>
          <w:b/>
        </w:rPr>
        <w:tab/>
        <w:t>Pédagogie</w:t>
      </w:r>
    </w:p>
    <w:p w:rsidR="00705A68" w:rsidRPr="00705A68" w:rsidRDefault="00705A68" w:rsidP="00705A68">
      <w:pPr>
        <w:ind w:left="284" w:right="282"/>
        <w:jc w:val="both"/>
        <w:rPr>
          <w:rFonts w:ascii="Trebuchet MS" w:eastAsia="Calibri" w:hAnsi="Trebuchet MS" w:cs="Arial"/>
        </w:rPr>
      </w:pPr>
    </w:p>
    <w:p w:rsidR="00705A68" w:rsidRPr="00AD43AE" w:rsidRDefault="00705A68" w:rsidP="00AD43AE">
      <w:pPr>
        <w:ind w:left="284" w:right="282"/>
        <w:jc w:val="both"/>
        <w:rPr>
          <w:rFonts w:ascii="Trebuchet MS" w:eastAsia="Calibri" w:hAnsi="Trebuchet MS" w:cs="Arial"/>
          <w:b/>
        </w:rPr>
      </w:pPr>
      <w:r w:rsidRPr="00F23DC9">
        <w:rPr>
          <w:rFonts w:ascii="Trebuchet MS" w:eastAsia="Calibri" w:hAnsi="Trebuchet MS" w:cs="Arial"/>
          <w:b/>
        </w:rPr>
        <w:t>UFR des Sciences et Techniques, Création de Licence Professionnelle « Accompagnement de personnes avec autisme et troubles apparentés »</w:t>
      </w:r>
    </w:p>
    <w:p w:rsidR="00705A68" w:rsidRPr="00705A68" w:rsidRDefault="00705A68" w:rsidP="00705A68">
      <w:pPr>
        <w:ind w:left="284" w:right="282"/>
        <w:jc w:val="both"/>
        <w:rPr>
          <w:rFonts w:ascii="Trebuchet MS" w:eastAsia="Calibri" w:hAnsi="Trebuchet MS" w:cs="Arial"/>
        </w:rPr>
      </w:pPr>
      <w:r w:rsidRPr="00705A68">
        <w:rPr>
          <w:rFonts w:ascii="Trebuchet MS" w:eastAsia="Calibri" w:hAnsi="Trebuchet MS" w:cs="Arial"/>
        </w:rPr>
        <w:t>Ce projet s’intègre dans le troisième volet du plan Autisme. Il s</w:t>
      </w:r>
      <w:r w:rsidR="002E1BA7">
        <w:rPr>
          <w:rFonts w:ascii="Trebuchet MS" w:eastAsia="Calibri" w:hAnsi="Trebuchet MS" w:cs="Arial"/>
        </w:rPr>
        <w:t>’agit de permettre aux diplômés</w:t>
      </w:r>
      <w:r w:rsidRPr="00705A68">
        <w:rPr>
          <w:rFonts w:ascii="Trebuchet MS" w:eastAsia="Calibri" w:hAnsi="Trebuchet MS" w:cs="Arial"/>
        </w:rPr>
        <w:t xml:space="preserve"> l’acquisition de connaissances et compétences nécessaires aux métiers d’accompagnement des personnes avec autisme. L’accès sera possible via un DUT Carrières Sociales, une L2 de Psychologie, Biologie, Sociologie, Sciences du Langage, en formation initiale ou continue. </w:t>
      </w:r>
    </w:p>
    <w:p w:rsidR="00705A68" w:rsidRPr="00705A68" w:rsidRDefault="00705A68" w:rsidP="00705A68">
      <w:pPr>
        <w:ind w:left="284" w:right="282"/>
        <w:jc w:val="both"/>
        <w:rPr>
          <w:rFonts w:ascii="Trebuchet MS" w:eastAsia="Calibri" w:hAnsi="Trebuchet MS" w:cs="Arial"/>
        </w:rPr>
      </w:pPr>
      <w:r w:rsidRPr="00705A68">
        <w:rPr>
          <w:rFonts w:ascii="Trebuchet MS" w:eastAsia="Calibri" w:hAnsi="Trebuchet MS" w:cs="Arial"/>
        </w:rPr>
        <w:t xml:space="preserve">Ce dossier a été construit avec tous les partenaires du milieu professionnel. Il répond à une demande du secteur. Il existe une autre licence de ce type à Paris qui ne peut répondre à toute la demande. </w:t>
      </w:r>
    </w:p>
    <w:p w:rsidR="00705A68" w:rsidRPr="00705A68" w:rsidRDefault="00705A68" w:rsidP="00705A68">
      <w:pPr>
        <w:ind w:left="284" w:right="282"/>
        <w:jc w:val="both"/>
        <w:rPr>
          <w:rFonts w:ascii="Trebuchet MS" w:eastAsia="Calibri" w:hAnsi="Trebuchet MS" w:cs="Arial"/>
        </w:rPr>
      </w:pPr>
      <w:r w:rsidRPr="00705A68">
        <w:rPr>
          <w:rFonts w:ascii="Trebuchet MS" w:eastAsia="Calibri" w:hAnsi="Trebuchet MS" w:cs="Arial"/>
        </w:rPr>
        <w:t xml:space="preserve">Le dossier est très bien construit, les expertises préalables ont été très favorables. Il reste une petite modification à apporter au dossier concernant le conseil de perfectionnement. </w:t>
      </w:r>
    </w:p>
    <w:p w:rsidR="00705A68" w:rsidRPr="00705A68" w:rsidRDefault="00705A68" w:rsidP="00705A68">
      <w:pPr>
        <w:ind w:left="284" w:right="282"/>
        <w:jc w:val="both"/>
        <w:rPr>
          <w:rFonts w:ascii="Trebuchet MS" w:eastAsia="Calibri" w:hAnsi="Trebuchet MS" w:cs="Arial"/>
        </w:rPr>
      </w:pPr>
      <w:r w:rsidRPr="00705A68">
        <w:rPr>
          <w:rFonts w:ascii="Trebuchet MS" w:eastAsia="Calibri" w:hAnsi="Trebuchet MS" w:cs="Arial"/>
        </w:rPr>
        <w:t xml:space="preserve">La demande de création est adoptée à l’unanimité des membres du CEVU. </w:t>
      </w:r>
    </w:p>
    <w:p w:rsidR="00705A68" w:rsidRPr="00705A68" w:rsidRDefault="00705A68" w:rsidP="00705A68">
      <w:pPr>
        <w:ind w:left="284" w:right="282"/>
        <w:jc w:val="both"/>
        <w:rPr>
          <w:rFonts w:ascii="Trebuchet MS" w:eastAsia="Calibri" w:hAnsi="Trebuchet MS" w:cs="Arial"/>
        </w:rPr>
      </w:pPr>
    </w:p>
    <w:p w:rsidR="00F23DC9" w:rsidRPr="00F23DC9" w:rsidRDefault="00705A68" w:rsidP="00AD43AE">
      <w:pPr>
        <w:ind w:left="284" w:right="282"/>
        <w:jc w:val="both"/>
        <w:rPr>
          <w:rFonts w:ascii="Trebuchet MS" w:eastAsia="Calibri" w:hAnsi="Trebuchet MS" w:cs="Arial"/>
          <w:b/>
        </w:rPr>
      </w:pPr>
      <w:r w:rsidRPr="00F23DC9">
        <w:rPr>
          <w:rFonts w:ascii="Trebuchet MS" w:eastAsia="Calibri" w:hAnsi="Trebuchet MS" w:cs="Arial"/>
          <w:b/>
        </w:rPr>
        <w:t>IUT de Tours, Création de la licence professionnelle Mention Intervention Sociale spécialité «Techniques d’intervention et d’animation psychosociale auprès des publics vulnérables »</w:t>
      </w:r>
    </w:p>
    <w:p w:rsidR="00705A68" w:rsidRPr="00705A68" w:rsidRDefault="00705A68" w:rsidP="00705A68">
      <w:pPr>
        <w:ind w:left="284" w:right="282"/>
        <w:jc w:val="both"/>
        <w:rPr>
          <w:rFonts w:ascii="Trebuchet MS" w:eastAsia="Calibri" w:hAnsi="Trebuchet MS" w:cs="Arial"/>
        </w:rPr>
      </w:pPr>
      <w:r w:rsidRPr="00705A68">
        <w:rPr>
          <w:rFonts w:ascii="Trebuchet MS" w:eastAsia="Calibri" w:hAnsi="Trebuchet MS" w:cs="Arial"/>
        </w:rPr>
        <w:t xml:space="preserve">Il s’agit d’une formation pluridisciplinaire, destinée à former des professionnels capables de concevoir, de contractualiser et d’animer des actions de formation, d’initiation, de prévention et d’éducation auprès de publics vulnérables dans des secteurs diversifiés, social, médico-social et sanitaire. </w:t>
      </w:r>
    </w:p>
    <w:p w:rsidR="00705A68" w:rsidRPr="00705A68" w:rsidRDefault="00705A68" w:rsidP="00705A68">
      <w:pPr>
        <w:ind w:left="284" w:right="282"/>
        <w:jc w:val="both"/>
        <w:rPr>
          <w:rFonts w:ascii="Trebuchet MS" w:eastAsia="Calibri" w:hAnsi="Trebuchet MS" w:cs="Arial"/>
        </w:rPr>
      </w:pPr>
      <w:r w:rsidRPr="00705A68">
        <w:rPr>
          <w:rFonts w:ascii="Trebuchet MS" w:eastAsia="Calibri" w:hAnsi="Trebuchet MS" w:cs="Arial"/>
        </w:rPr>
        <w:t>L’accès à la licence professionnelle s’effectuera via un DUT carrières sociales, des DUT et BTS du domaine intervention sociale, des L2 en Sciences Humaines et Sociales. Elle ouvrira en Formation initiale et continue.</w:t>
      </w:r>
    </w:p>
    <w:p w:rsidR="00705A68" w:rsidRPr="00705A68" w:rsidRDefault="00705A68" w:rsidP="00705A68">
      <w:pPr>
        <w:ind w:left="284" w:right="282"/>
        <w:jc w:val="both"/>
        <w:rPr>
          <w:rFonts w:ascii="Trebuchet MS" w:eastAsia="Calibri" w:hAnsi="Trebuchet MS" w:cs="Arial"/>
        </w:rPr>
      </w:pPr>
      <w:r w:rsidRPr="00705A68">
        <w:rPr>
          <w:rFonts w:ascii="Trebuchet MS" w:eastAsia="Calibri" w:hAnsi="Trebuchet MS" w:cs="Arial"/>
        </w:rPr>
        <w:t xml:space="preserve">Les expertises concernant ce projet sont également très positives. De même que pour le dossier précédent, Nadine </w:t>
      </w:r>
      <w:proofErr w:type="spellStart"/>
      <w:r w:rsidRPr="00705A68">
        <w:rPr>
          <w:rFonts w:ascii="Trebuchet MS" w:eastAsia="Calibri" w:hAnsi="Trebuchet MS" w:cs="Arial"/>
        </w:rPr>
        <w:t>Imbault</w:t>
      </w:r>
      <w:proofErr w:type="spellEnd"/>
      <w:r w:rsidRPr="00705A68">
        <w:rPr>
          <w:rFonts w:ascii="Trebuchet MS" w:eastAsia="Calibri" w:hAnsi="Trebuchet MS" w:cs="Arial"/>
        </w:rPr>
        <w:t xml:space="preserve"> souligne la nécessité d’adopter un conseil de perfectionnement conforme au cadrage de l’établissement. </w:t>
      </w:r>
    </w:p>
    <w:p w:rsidR="00705A68" w:rsidRPr="00705A68" w:rsidRDefault="00705A68" w:rsidP="00705A68">
      <w:pPr>
        <w:ind w:left="284" w:right="282"/>
        <w:jc w:val="both"/>
        <w:rPr>
          <w:rFonts w:ascii="Trebuchet MS" w:eastAsia="Calibri" w:hAnsi="Trebuchet MS" w:cs="Arial"/>
        </w:rPr>
      </w:pPr>
      <w:r w:rsidRPr="00705A68">
        <w:rPr>
          <w:rFonts w:ascii="Trebuchet MS" w:eastAsia="Calibri" w:hAnsi="Trebuchet MS" w:cs="Arial"/>
        </w:rPr>
        <w:lastRenderedPageBreak/>
        <w:t xml:space="preserve">La demande de création est adoptée à l’unanimité des membres du CEVU. </w:t>
      </w:r>
    </w:p>
    <w:p w:rsidR="00705A68" w:rsidRPr="00705A68" w:rsidRDefault="00705A68" w:rsidP="00705A68">
      <w:pPr>
        <w:ind w:left="284" w:right="282"/>
        <w:jc w:val="both"/>
        <w:rPr>
          <w:rFonts w:ascii="Trebuchet MS" w:eastAsia="Calibri" w:hAnsi="Trebuchet MS" w:cs="Arial"/>
        </w:rPr>
      </w:pPr>
    </w:p>
    <w:p w:rsidR="00AD43AE" w:rsidRPr="00AD43AE" w:rsidRDefault="00705A68" w:rsidP="00AD43AE">
      <w:pPr>
        <w:ind w:left="284" w:right="282"/>
        <w:jc w:val="both"/>
        <w:rPr>
          <w:rFonts w:ascii="Trebuchet MS" w:eastAsia="Calibri" w:hAnsi="Trebuchet MS" w:cs="Arial"/>
          <w:b/>
        </w:rPr>
      </w:pPr>
      <w:r w:rsidRPr="00AD43AE">
        <w:rPr>
          <w:rFonts w:ascii="Trebuchet MS" w:eastAsia="Calibri" w:hAnsi="Trebuchet MS" w:cs="Arial"/>
          <w:b/>
        </w:rPr>
        <w:t>Module d’Orientation Bilan Insertion Licence (MOBIL)</w:t>
      </w:r>
      <w:r w:rsidR="004719D1">
        <w:rPr>
          <w:rFonts w:ascii="Trebuchet MS" w:eastAsia="Calibri" w:hAnsi="Trebuchet MS" w:cs="Arial"/>
          <w:b/>
        </w:rPr>
        <w:t xml:space="preserve"> </w:t>
      </w:r>
      <w:r w:rsidRPr="00AD43AE">
        <w:rPr>
          <w:rFonts w:ascii="Trebuchet MS" w:eastAsia="Calibri" w:hAnsi="Trebuchet MS" w:cs="Arial"/>
          <w:b/>
        </w:rPr>
        <w:t>: Modification de la liste des actions</w:t>
      </w:r>
    </w:p>
    <w:p w:rsidR="00705A68" w:rsidRPr="00705A68" w:rsidRDefault="00705A68" w:rsidP="00705A68">
      <w:pPr>
        <w:ind w:left="284" w:right="282"/>
        <w:jc w:val="both"/>
        <w:rPr>
          <w:rFonts w:ascii="Trebuchet MS" w:eastAsia="Calibri" w:hAnsi="Trebuchet MS" w:cs="Arial"/>
        </w:rPr>
      </w:pPr>
      <w:r w:rsidRPr="00705A68">
        <w:rPr>
          <w:rFonts w:ascii="Trebuchet MS" w:eastAsia="Calibri" w:hAnsi="Trebuchet MS" w:cs="Arial"/>
        </w:rPr>
        <w:t>Les évolutions sont à la marge par rapport à la liste de l’année précédente. Elles figurent en rouge sur le document.</w:t>
      </w:r>
    </w:p>
    <w:p w:rsidR="00705A68" w:rsidRPr="00705A68" w:rsidRDefault="00705A68" w:rsidP="00705A68">
      <w:pPr>
        <w:ind w:left="284" w:right="282"/>
        <w:jc w:val="both"/>
        <w:rPr>
          <w:rFonts w:ascii="Trebuchet MS" w:eastAsia="Calibri" w:hAnsi="Trebuchet MS" w:cs="Arial"/>
        </w:rPr>
      </w:pPr>
      <w:r w:rsidRPr="00705A68">
        <w:rPr>
          <w:rFonts w:ascii="Trebuchet MS" w:eastAsia="Calibri" w:hAnsi="Trebuchet MS" w:cs="Arial"/>
        </w:rPr>
        <w:t>La liste est adoptée à l’unanimité des membres du conseil.</w:t>
      </w:r>
    </w:p>
    <w:p w:rsidR="00705A68" w:rsidRPr="00705A68" w:rsidRDefault="00705A68" w:rsidP="00705A68">
      <w:pPr>
        <w:ind w:left="284" w:right="282"/>
        <w:jc w:val="both"/>
        <w:rPr>
          <w:rFonts w:ascii="Trebuchet MS" w:eastAsia="Calibri" w:hAnsi="Trebuchet MS" w:cs="Arial"/>
        </w:rPr>
      </w:pPr>
    </w:p>
    <w:p w:rsidR="00AD43AE" w:rsidRPr="008D5322" w:rsidRDefault="00705A68" w:rsidP="00AD43AE">
      <w:pPr>
        <w:ind w:left="284" w:right="282"/>
        <w:jc w:val="both"/>
        <w:rPr>
          <w:rFonts w:ascii="Trebuchet MS" w:eastAsia="Calibri" w:hAnsi="Trebuchet MS" w:cs="Arial"/>
          <w:b/>
        </w:rPr>
      </w:pPr>
      <w:r w:rsidRPr="008D5322">
        <w:rPr>
          <w:rFonts w:ascii="Trebuchet MS" w:eastAsia="Calibri" w:hAnsi="Trebuchet MS" w:cs="Arial"/>
          <w:b/>
        </w:rPr>
        <w:t>UFR de Sciences Pharmaceutiques</w:t>
      </w:r>
    </w:p>
    <w:p w:rsidR="00705A68" w:rsidRPr="002B64AC" w:rsidRDefault="00705A68" w:rsidP="00705A68">
      <w:pPr>
        <w:ind w:left="284" w:right="282"/>
        <w:jc w:val="both"/>
        <w:rPr>
          <w:rFonts w:ascii="Trebuchet MS" w:eastAsia="Calibri" w:hAnsi="Trebuchet MS" w:cs="Arial"/>
          <w:b/>
        </w:rPr>
      </w:pPr>
      <w:r w:rsidRPr="002B64AC">
        <w:rPr>
          <w:rFonts w:ascii="Trebuchet MS" w:eastAsia="Calibri" w:hAnsi="Trebuchet MS" w:cs="Arial"/>
          <w:b/>
        </w:rPr>
        <w:t>Modification du contrôle des connaissances en 4ème, 5ème et 6ème année</w:t>
      </w:r>
    </w:p>
    <w:p w:rsidR="00705A68" w:rsidRPr="00705A68" w:rsidRDefault="00705A68" w:rsidP="00705A68">
      <w:pPr>
        <w:ind w:left="284" w:right="282"/>
        <w:jc w:val="both"/>
        <w:rPr>
          <w:rFonts w:ascii="Trebuchet MS" w:eastAsia="Calibri" w:hAnsi="Trebuchet MS" w:cs="Arial"/>
        </w:rPr>
      </w:pPr>
      <w:r w:rsidRPr="00705A68">
        <w:rPr>
          <w:rFonts w:ascii="Trebuchet MS" w:eastAsia="Calibri" w:hAnsi="Trebuchet MS" w:cs="Arial"/>
        </w:rPr>
        <w:t>Ces modifications ont été votées au conseil d’UFR de pharmacie et intégrées dans le livret de l’étudiant. En 4ème année, il s’agit d’un découpage Cours Magistral (CM)/Travaux Dirigés (TD) dans une unité d’enseignement (UE) et le passage d’une épreuve de l’écrit à l’oral. En 5ème année, la modification consiste en un changement de semestre d’une UE, au passage de 100% en contrôle continu à 50% en cont</w:t>
      </w:r>
      <w:r w:rsidR="008D5322">
        <w:rPr>
          <w:rFonts w:ascii="Trebuchet MS" w:eastAsia="Calibri" w:hAnsi="Trebuchet MS" w:cs="Arial"/>
        </w:rPr>
        <w:t>rôle continu dans une autre UE,</w:t>
      </w:r>
      <w:r w:rsidRPr="00705A68">
        <w:rPr>
          <w:rFonts w:ascii="Trebuchet MS" w:eastAsia="Calibri" w:hAnsi="Trebuchet MS" w:cs="Arial"/>
        </w:rPr>
        <w:t xml:space="preserve"> et à un changement de coefficient.</w:t>
      </w:r>
    </w:p>
    <w:p w:rsidR="00705A68" w:rsidRPr="00705A68" w:rsidRDefault="00705A68" w:rsidP="00705A68">
      <w:pPr>
        <w:ind w:left="284" w:right="282"/>
        <w:jc w:val="both"/>
        <w:rPr>
          <w:rFonts w:ascii="Trebuchet MS" w:eastAsia="Calibri" w:hAnsi="Trebuchet MS" w:cs="Arial"/>
        </w:rPr>
      </w:pPr>
      <w:r w:rsidRPr="00705A68">
        <w:rPr>
          <w:rFonts w:ascii="Trebuchet MS" w:eastAsia="Calibri" w:hAnsi="Trebuchet MS" w:cs="Arial"/>
        </w:rPr>
        <w:t xml:space="preserve">En 6ème année, il s’agit d’une </w:t>
      </w:r>
      <w:r w:rsidR="00DA7BFF">
        <w:rPr>
          <w:rFonts w:ascii="Trebuchet MS" w:eastAsia="Calibri" w:hAnsi="Trebuchet MS" w:cs="Arial"/>
        </w:rPr>
        <w:t xml:space="preserve">nouvelle </w:t>
      </w:r>
      <w:r w:rsidRPr="00705A68">
        <w:rPr>
          <w:rFonts w:ascii="Trebuchet MS" w:eastAsia="Calibri" w:hAnsi="Trebuchet MS" w:cs="Arial"/>
        </w:rPr>
        <w:t xml:space="preserve">répartition entre CM et TD dans une UE, de la suppression d’un enseignement, opérant une répartition des heures sur deux autres enseignements. </w:t>
      </w:r>
    </w:p>
    <w:p w:rsidR="00705A68" w:rsidRPr="00705A68" w:rsidRDefault="00705A68" w:rsidP="00705A68">
      <w:pPr>
        <w:ind w:left="284" w:right="282"/>
        <w:jc w:val="both"/>
        <w:rPr>
          <w:rFonts w:ascii="Trebuchet MS" w:eastAsia="Calibri" w:hAnsi="Trebuchet MS" w:cs="Arial"/>
        </w:rPr>
      </w:pPr>
      <w:r w:rsidRPr="00705A68">
        <w:rPr>
          <w:rFonts w:ascii="Trebuchet MS" w:eastAsia="Calibri" w:hAnsi="Trebuchet MS" w:cs="Arial"/>
        </w:rPr>
        <w:t>Ces modifications sont adoptées à l’unanimité des membres du conseil.</w:t>
      </w:r>
    </w:p>
    <w:p w:rsidR="00705A68" w:rsidRPr="00705A68" w:rsidRDefault="00705A68" w:rsidP="00705A68">
      <w:pPr>
        <w:ind w:left="284" w:right="282"/>
        <w:jc w:val="both"/>
        <w:rPr>
          <w:rFonts w:ascii="Trebuchet MS" w:eastAsia="Calibri" w:hAnsi="Trebuchet MS" w:cs="Arial"/>
        </w:rPr>
      </w:pPr>
    </w:p>
    <w:p w:rsidR="00705A68" w:rsidRPr="0003488C" w:rsidRDefault="00705A68" w:rsidP="00705A68">
      <w:pPr>
        <w:ind w:left="284" w:right="282"/>
        <w:jc w:val="both"/>
        <w:rPr>
          <w:rFonts w:ascii="Trebuchet MS" w:eastAsia="Calibri" w:hAnsi="Trebuchet MS" w:cs="Arial"/>
          <w:b/>
        </w:rPr>
      </w:pPr>
      <w:r w:rsidRPr="0003488C">
        <w:rPr>
          <w:rFonts w:ascii="Trebuchet MS" w:eastAsia="Calibri" w:hAnsi="Trebuchet MS" w:cs="Arial"/>
          <w:b/>
        </w:rPr>
        <w:t>Evaluation des Enseignements : présentation par Eric Blin, chargé d</w:t>
      </w:r>
      <w:r w:rsidR="00223403">
        <w:rPr>
          <w:rFonts w:ascii="Trebuchet MS" w:eastAsia="Calibri" w:hAnsi="Trebuchet MS" w:cs="Arial"/>
          <w:b/>
        </w:rPr>
        <w:t>e mission pour l’établissement</w:t>
      </w:r>
    </w:p>
    <w:p w:rsidR="00705A68" w:rsidRPr="00705A68" w:rsidRDefault="00705A68" w:rsidP="00705A68">
      <w:pPr>
        <w:ind w:left="284" w:right="282"/>
        <w:jc w:val="both"/>
        <w:rPr>
          <w:rFonts w:ascii="Trebuchet MS" w:eastAsia="Calibri" w:hAnsi="Trebuchet MS" w:cs="Arial"/>
        </w:rPr>
      </w:pPr>
      <w:r w:rsidRPr="00705A68">
        <w:rPr>
          <w:rFonts w:ascii="Trebuchet MS" w:eastAsia="Calibri" w:hAnsi="Trebuchet MS" w:cs="Arial"/>
        </w:rPr>
        <w:t xml:space="preserve">Depuis un an et demi, un groupe de travail se réunit très régulièrement pour travailler à ce dossier notamment pour proposer des démarches et des questionnaires aux équipes pédagogiques. </w:t>
      </w:r>
    </w:p>
    <w:p w:rsidR="00705A68" w:rsidRPr="00705A68" w:rsidRDefault="00705A68" w:rsidP="00705A68">
      <w:pPr>
        <w:ind w:left="284" w:right="282"/>
        <w:jc w:val="both"/>
        <w:rPr>
          <w:rFonts w:ascii="Trebuchet MS" w:eastAsia="Calibri" w:hAnsi="Trebuchet MS" w:cs="Arial"/>
        </w:rPr>
      </w:pPr>
      <w:r w:rsidRPr="00705A68">
        <w:rPr>
          <w:rFonts w:ascii="Trebuchet MS" w:eastAsia="Calibri" w:hAnsi="Trebuchet MS" w:cs="Arial"/>
        </w:rPr>
        <w:t xml:space="preserve">Eric Blin présente la démarche arrêtée et les actions en cours. </w:t>
      </w:r>
    </w:p>
    <w:p w:rsidR="00705A68" w:rsidRPr="00705A68" w:rsidRDefault="00705A68" w:rsidP="00705A68">
      <w:pPr>
        <w:ind w:left="284" w:right="282"/>
        <w:jc w:val="both"/>
        <w:rPr>
          <w:rFonts w:ascii="Trebuchet MS" w:eastAsia="Calibri" w:hAnsi="Trebuchet MS" w:cs="Arial"/>
        </w:rPr>
      </w:pPr>
      <w:r w:rsidRPr="00705A68">
        <w:rPr>
          <w:rFonts w:ascii="Trebuchet MS" w:eastAsia="Calibri" w:hAnsi="Trebuchet MS" w:cs="Arial"/>
        </w:rPr>
        <w:t xml:space="preserve">Toutes les UE de chaque licence doivent faire l’objet d’une évaluation en trois ans. Le questionnaire mis en place l’année dernière est reconduit. Par ailleurs, au printemps les étudiants se verront proposer un questionnaire formation à l’issue de leurs trois ans d’études à Tours. </w:t>
      </w:r>
    </w:p>
    <w:p w:rsidR="00705A68" w:rsidRPr="00705A68" w:rsidRDefault="00705A68" w:rsidP="00705A68">
      <w:pPr>
        <w:ind w:left="284" w:right="282"/>
        <w:jc w:val="both"/>
        <w:rPr>
          <w:rFonts w:ascii="Trebuchet MS" w:eastAsia="Calibri" w:hAnsi="Trebuchet MS" w:cs="Arial"/>
        </w:rPr>
      </w:pPr>
    </w:p>
    <w:p w:rsidR="00705A68" w:rsidRPr="00705A68" w:rsidRDefault="00705A68" w:rsidP="00705A68">
      <w:pPr>
        <w:ind w:left="284" w:right="282"/>
        <w:jc w:val="both"/>
        <w:rPr>
          <w:rFonts w:ascii="Trebuchet MS" w:eastAsia="Calibri" w:hAnsi="Trebuchet MS" w:cs="Arial"/>
        </w:rPr>
      </w:pPr>
      <w:r w:rsidRPr="00705A68">
        <w:rPr>
          <w:rFonts w:ascii="Trebuchet MS" w:eastAsia="Calibri" w:hAnsi="Trebuchet MS" w:cs="Arial"/>
        </w:rPr>
        <w:t xml:space="preserve">En master, la démarche est </w:t>
      </w:r>
      <w:proofErr w:type="gramStart"/>
      <w:r w:rsidRPr="00705A68">
        <w:rPr>
          <w:rFonts w:ascii="Trebuchet MS" w:eastAsia="Calibri" w:hAnsi="Trebuchet MS" w:cs="Arial"/>
        </w:rPr>
        <w:t>différente</w:t>
      </w:r>
      <w:proofErr w:type="gramEnd"/>
      <w:r w:rsidRPr="00705A68">
        <w:rPr>
          <w:rFonts w:ascii="Trebuchet MS" w:eastAsia="Calibri" w:hAnsi="Trebuchet MS" w:cs="Arial"/>
        </w:rPr>
        <w:t xml:space="preserve">, les filières se voient proposer un questionnaire mais peuvent poursuivre avec les outils qu’elles avaient précédemment mis en place. </w:t>
      </w:r>
    </w:p>
    <w:p w:rsidR="00705A68" w:rsidRPr="00705A68" w:rsidRDefault="00705A68" w:rsidP="0085106B">
      <w:pPr>
        <w:ind w:right="282"/>
        <w:jc w:val="both"/>
        <w:rPr>
          <w:rFonts w:ascii="Trebuchet MS" w:eastAsia="Calibri" w:hAnsi="Trebuchet MS" w:cs="Arial"/>
        </w:rPr>
      </w:pPr>
    </w:p>
    <w:p w:rsidR="00705A68" w:rsidRPr="0003488C" w:rsidRDefault="00705A68" w:rsidP="00705A68">
      <w:pPr>
        <w:ind w:left="284" w:right="282"/>
        <w:jc w:val="both"/>
        <w:rPr>
          <w:rFonts w:ascii="Trebuchet MS" w:eastAsia="Calibri" w:hAnsi="Trebuchet MS" w:cs="Arial"/>
          <w:b/>
        </w:rPr>
      </w:pPr>
      <w:r w:rsidRPr="0003488C">
        <w:rPr>
          <w:rFonts w:ascii="Trebuchet MS" w:eastAsia="Calibri" w:hAnsi="Trebuchet MS" w:cs="Arial"/>
          <w:b/>
        </w:rPr>
        <w:t>Enquête d’insertion professionnelle des diplômés de licence professionnelle et de master, présentation par Bénédicte Froment, responsable de l’Observatoire de la Vie de l’Etudiant</w:t>
      </w:r>
    </w:p>
    <w:p w:rsidR="00705A68" w:rsidRPr="00705A68" w:rsidRDefault="00705A68" w:rsidP="0003488C">
      <w:pPr>
        <w:ind w:left="284" w:right="282"/>
        <w:jc w:val="both"/>
        <w:rPr>
          <w:rFonts w:ascii="Trebuchet MS" w:eastAsia="Calibri" w:hAnsi="Trebuchet MS" w:cs="Arial"/>
        </w:rPr>
      </w:pPr>
      <w:r w:rsidRPr="00705A68">
        <w:rPr>
          <w:rFonts w:ascii="Trebuchet MS" w:eastAsia="Calibri" w:hAnsi="Trebuchet MS" w:cs="Arial"/>
        </w:rPr>
        <w:t>Comme chaque année</w:t>
      </w:r>
      <w:r w:rsidR="0085106B">
        <w:rPr>
          <w:rFonts w:ascii="Trebuchet MS" w:eastAsia="Calibri" w:hAnsi="Trebuchet MS" w:cs="Arial"/>
        </w:rPr>
        <w:t>,</w:t>
      </w:r>
      <w:r w:rsidRPr="00705A68">
        <w:rPr>
          <w:rFonts w:ascii="Trebuchet MS" w:eastAsia="Calibri" w:hAnsi="Trebuchet MS" w:cs="Arial"/>
        </w:rPr>
        <w:t xml:space="preserve"> l’OVE organise une grande enquête auprès des anciens étudiants de l’université diplômés d’une licence professionnelle ou d’un master pour mesurer l’insertion professionnelle ainsi que les conditions s’y rattachant (type d’emploi, niveau de r</w:t>
      </w:r>
      <w:r w:rsidR="0085106B">
        <w:rPr>
          <w:rFonts w:ascii="Trebuchet MS" w:eastAsia="Calibri" w:hAnsi="Trebuchet MS" w:cs="Arial"/>
        </w:rPr>
        <w:t>émunération, durée de recherche</w:t>
      </w:r>
      <w:r w:rsidRPr="00705A68">
        <w:rPr>
          <w:rFonts w:ascii="Trebuchet MS" w:eastAsia="Calibri" w:hAnsi="Trebuchet MS" w:cs="Arial"/>
        </w:rPr>
        <w:t>…). Cette enquête s’effectue trente mois après l’obtention du diplôme, par le biais d’un questionnaire papier ou d’un questionnaire en ligne.</w:t>
      </w:r>
    </w:p>
    <w:p w:rsidR="00705A68" w:rsidRPr="00705A68" w:rsidRDefault="00705A68" w:rsidP="00705A68">
      <w:pPr>
        <w:ind w:left="284" w:right="282"/>
        <w:jc w:val="both"/>
        <w:rPr>
          <w:rFonts w:ascii="Trebuchet MS" w:eastAsia="Calibri" w:hAnsi="Trebuchet MS" w:cs="Arial"/>
        </w:rPr>
      </w:pPr>
      <w:r w:rsidRPr="00705A68">
        <w:rPr>
          <w:rFonts w:ascii="Trebuchet MS" w:eastAsia="Calibri" w:hAnsi="Trebuchet MS" w:cs="Arial"/>
        </w:rPr>
        <w:t>Les tableaux distribués en séance figurent en pièces jointes.</w:t>
      </w:r>
    </w:p>
    <w:p w:rsidR="00705A68" w:rsidRPr="00705A68" w:rsidRDefault="00705A68" w:rsidP="00111862">
      <w:pPr>
        <w:ind w:right="282"/>
        <w:jc w:val="both"/>
        <w:rPr>
          <w:rFonts w:ascii="Trebuchet MS" w:eastAsia="Calibri" w:hAnsi="Trebuchet MS" w:cs="Arial"/>
        </w:rPr>
      </w:pPr>
    </w:p>
    <w:p w:rsidR="00705A68" w:rsidRPr="00705A68" w:rsidRDefault="00705A68" w:rsidP="00705A68">
      <w:pPr>
        <w:ind w:left="284" w:right="284" w:firstLine="709"/>
        <w:jc w:val="both"/>
        <w:rPr>
          <w:rFonts w:ascii="Trebuchet MS" w:eastAsia="Calibri" w:hAnsi="Trebuchet MS" w:cs="Arial"/>
          <w:b/>
        </w:rPr>
      </w:pPr>
      <w:r w:rsidRPr="00705A68">
        <w:rPr>
          <w:rFonts w:ascii="Trebuchet MS" w:eastAsia="Calibri" w:hAnsi="Trebuchet MS" w:cs="Arial"/>
          <w:b/>
        </w:rPr>
        <w:t>5.</w:t>
      </w:r>
      <w:r w:rsidRPr="00705A68">
        <w:rPr>
          <w:rFonts w:ascii="Trebuchet MS" w:eastAsia="Calibri" w:hAnsi="Trebuchet MS" w:cs="Arial"/>
          <w:b/>
        </w:rPr>
        <w:tab/>
        <w:t>Conventions</w:t>
      </w:r>
    </w:p>
    <w:p w:rsidR="00705A68" w:rsidRPr="00705A68" w:rsidRDefault="00705A68" w:rsidP="00705A68">
      <w:pPr>
        <w:ind w:left="284" w:right="282"/>
        <w:jc w:val="both"/>
        <w:rPr>
          <w:rFonts w:ascii="Trebuchet MS" w:eastAsia="Calibri" w:hAnsi="Trebuchet MS" w:cs="Arial"/>
        </w:rPr>
      </w:pPr>
    </w:p>
    <w:p w:rsidR="00705A68" w:rsidRPr="00C44C82" w:rsidRDefault="00705A68" w:rsidP="00705A68">
      <w:pPr>
        <w:ind w:left="284" w:right="282"/>
        <w:jc w:val="both"/>
        <w:rPr>
          <w:rFonts w:ascii="Trebuchet MS" w:eastAsia="Calibri" w:hAnsi="Trebuchet MS" w:cs="Arial"/>
          <w:b/>
        </w:rPr>
      </w:pPr>
      <w:r w:rsidRPr="00C44C82">
        <w:rPr>
          <w:rFonts w:ascii="Trebuchet MS" w:eastAsia="Calibri" w:hAnsi="Trebuchet MS" w:cs="Arial"/>
          <w:b/>
        </w:rPr>
        <w:t>Conventions Internationales</w:t>
      </w:r>
    </w:p>
    <w:p w:rsidR="00705A68" w:rsidRPr="00705A68" w:rsidRDefault="00705A68" w:rsidP="00705A68">
      <w:pPr>
        <w:ind w:left="284" w:right="282"/>
        <w:jc w:val="both"/>
        <w:rPr>
          <w:rFonts w:ascii="Trebuchet MS" w:eastAsia="Calibri" w:hAnsi="Trebuchet MS" w:cs="Arial"/>
        </w:rPr>
      </w:pPr>
    </w:p>
    <w:p w:rsidR="00705A68" w:rsidRPr="00534E19" w:rsidRDefault="00705A68" w:rsidP="00534E19">
      <w:pPr>
        <w:ind w:left="284" w:right="282"/>
        <w:jc w:val="both"/>
        <w:rPr>
          <w:rFonts w:ascii="Trebuchet MS" w:eastAsia="Calibri" w:hAnsi="Trebuchet MS" w:cs="Arial"/>
          <w:b/>
        </w:rPr>
      </w:pPr>
      <w:r w:rsidRPr="00534E19">
        <w:rPr>
          <w:rFonts w:ascii="Trebuchet MS" w:eastAsia="Calibri" w:hAnsi="Trebuchet MS" w:cs="Arial"/>
          <w:b/>
        </w:rPr>
        <w:t>UFR Arts et Sciences Humaines</w:t>
      </w:r>
    </w:p>
    <w:p w:rsidR="00705A68" w:rsidRPr="00785F20" w:rsidRDefault="00705A68" w:rsidP="00705A68">
      <w:pPr>
        <w:ind w:left="284" w:right="282"/>
        <w:jc w:val="both"/>
        <w:rPr>
          <w:rFonts w:ascii="Trebuchet MS" w:eastAsia="Calibri" w:hAnsi="Trebuchet MS" w:cs="Arial"/>
          <w:b/>
        </w:rPr>
      </w:pPr>
      <w:r w:rsidRPr="00785F20">
        <w:rPr>
          <w:rFonts w:ascii="Trebuchet MS" w:eastAsia="Calibri" w:hAnsi="Trebuchet MS" w:cs="Arial"/>
          <w:b/>
        </w:rPr>
        <w:t>Création d’une convention concernant le département de musique et musicologie : protocole d’Echange d’Etudiants entre l’université Laval- Faculté de musique (Québec-Canada) et l’Université François-Rabelais de Tours (UFR T) - UFR Arts et Sciences Humaines- Musique et Musicologie</w:t>
      </w:r>
    </w:p>
    <w:p w:rsidR="00705A68" w:rsidRPr="00705A68" w:rsidRDefault="00705A68" w:rsidP="00705A68">
      <w:pPr>
        <w:ind w:left="284" w:right="282"/>
        <w:jc w:val="both"/>
        <w:rPr>
          <w:rFonts w:ascii="Trebuchet MS" w:eastAsia="Calibri" w:hAnsi="Trebuchet MS" w:cs="Arial"/>
        </w:rPr>
      </w:pPr>
      <w:r w:rsidRPr="00705A68">
        <w:rPr>
          <w:rFonts w:ascii="Trebuchet MS" w:eastAsia="Calibri" w:hAnsi="Trebuchet MS" w:cs="Arial"/>
        </w:rPr>
        <w:t>Il s’agit d’un échange portant sur 3 étudiants par an inscrits dans les programmes de baccalauréat en musique-musicologie de Laval et des programmes correspondants de Tours. Il n’y a pas de droits d’inscription à l’université d’accueil. Les étudiants sont choisis par l’université d’origine.</w:t>
      </w:r>
    </w:p>
    <w:p w:rsidR="00705A68" w:rsidRPr="00705A68" w:rsidRDefault="00705A68" w:rsidP="00705A68">
      <w:pPr>
        <w:ind w:left="284" w:right="282"/>
        <w:jc w:val="both"/>
        <w:rPr>
          <w:rFonts w:ascii="Trebuchet MS" w:eastAsia="Calibri" w:hAnsi="Trebuchet MS" w:cs="Arial"/>
        </w:rPr>
      </w:pPr>
      <w:r w:rsidRPr="00705A68">
        <w:rPr>
          <w:rFonts w:ascii="Trebuchet MS" w:eastAsia="Calibri" w:hAnsi="Trebuchet MS" w:cs="Arial"/>
        </w:rPr>
        <w:t>Il faudra modifier l’appellation du département de Musique et Musicologie à la place de faculté dans le texte proposé.</w:t>
      </w:r>
    </w:p>
    <w:p w:rsidR="00705A68" w:rsidRPr="00705A68" w:rsidRDefault="00705A68" w:rsidP="00705A68">
      <w:pPr>
        <w:ind w:left="284" w:right="282"/>
        <w:jc w:val="both"/>
        <w:rPr>
          <w:rFonts w:ascii="Trebuchet MS" w:eastAsia="Calibri" w:hAnsi="Trebuchet MS" w:cs="Arial"/>
        </w:rPr>
      </w:pPr>
    </w:p>
    <w:p w:rsidR="00705A68" w:rsidRPr="00C44C82" w:rsidRDefault="00705A68" w:rsidP="00705A68">
      <w:pPr>
        <w:ind w:left="284" w:right="282"/>
        <w:jc w:val="both"/>
        <w:rPr>
          <w:rFonts w:ascii="Trebuchet MS" w:eastAsia="Calibri" w:hAnsi="Trebuchet MS" w:cs="Arial"/>
          <w:b/>
        </w:rPr>
      </w:pPr>
      <w:r w:rsidRPr="00C44C82">
        <w:rPr>
          <w:rFonts w:ascii="Trebuchet MS" w:eastAsia="Calibri" w:hAnsi="Trebuchet MS" w:cs="Arial"/>
          <w:b/>
        </w:rPr>
        <w:t>Ecole Polytechnique de l’Université de Tours</w:t>
      </w:r>
    </w:p>
    <w:p w:rsidR="00705A68" w:rsidRPr="00785F20" w:rsidRDefault="00705A68" w:rsidP="00705A68">
      <w:pPr>
        <w:ind w:left="284" w:right="282"/>
        <w:jc w:val="both"/>
        <w:rPr>
          <w:rFonts w:ascii="Trebuchet MS" w:eastAsia="Calibri" w:hAnsi="Trebuchet MS" w:cs="Arial"/>
          <w:b/>
        </w:rPr>
      </w:pPr>
      <w:r w:rsidRPr="00785F20">
        <w:rPr>
          <w:rFonts w:ascii="Trebuchet MS" w:eastAsia="Calibri" w:hAnsi="Trebuchet MS" w:cs="Arial"/>
          <w:b/>
        </w:rPr>
        <w:t xml:space="preserve">Création de convention : Accord spécifique pour la mise en place d’un programme d’échange entre VIT </w:t>
      </w:r>
      <w:proofErr w:type="spellStart"/>
      <w:r w:rsidRPr="00785F20">
        <w:rPr>
          <w:rFonts w:ascii="Trebuchet MS" w:eastAsia="Calibri" w:hAnsi="Trebuchet MS" w:cs="Arial"/>
          <w:b/>
        </w:rPr>
        <w:t>university</w:t>
      </w:r>
      <w:proofErr w:type="spellEnd"/>
      <w:r w:rsidRPr="00785F20">
        <w:rPr>
          <w:rFonts w:ascii="Trebuchet MS" w:eastAsia="Calibri" w:hAnsi="Trebuchet MS" w:cs="Arial"/>
          <w:b/>
        </w:rPr>
        <w:t xml:space="preserve"> (</w:t>
      </w:r>
      <w:proofErr w:type="spellStart"/>
      <w:r w:rsidRPr="00785F20">
        <w:rPr>
          <w:rFonts w:ascii="Trebuchet MS" w:eastAsia="Calibri" w:hAnsi="Trebuchet MS" w:cs="Arial"/>
          <w:b/>
        </w:rPr>
        <w:t>chennai</w:t>
      </w:r>
      <w:proofErr w:type="spellEnd"/>
      <w:r w:rsidRPr="00785F20">
        <w:rPr>
          <w:rFonts w:ascii="Trebuchet MS" w:eastAsia="Calibri" w:hAnsi="Trebuchet MS" w:cs="Arial"/>
          <w:b/>
        </w:rPr>
        <w:t>-In</w:t>
      </w:r>
      <w:r w:rsidR="00223403">
        <w:rPr>
          <w:rFonts w:ascii="Trebuchet MS" w:eastAsia="Calibri" w:hAnsi="Trebuchet MS" w:cs="Arial"/>
          <w:b/>
        </w:rPr>
        <w:t>de) et l’UFRT (</w:t>
      </w:r>
      <w:proofErr w:type="spellStart"/>
      <w:r w:rsidR="00223403">
        <w:rPr>
          <w:rFonts w:ascii="Trebuchet MS" w:eastAsia="Calibri" w:hAnsi="Trebuchet MS" w:cs="Arial"/>
          <w:b/>
        </w:rPr>
        <w:t>Polytech’Tours</w:t>
      </w:r>
      <w:proofErr w:type="spellEnd"/>
      <w:r w:rsidR="00223403">
        <w:rPr>
          <w:rFonts w:ascii="Trebuchet MS" w:eastAsia="Calibri" w:hAnsi="Trebuchet MS" w:cs="Arial"/>
          <w:b/>
        </w:rPr>
        <w:t>)</w:t>
      </w:r>
    </w:p>
    <w:p w:rsidR="00705A68" w:rsidRPr="00705A68" w:rsidRDefault="00705A68" w:rsidP="00705A68">
      <w:pPr>
        <w:ind w:left="284" w:right="282"/>
        <w:jc w:val="both"/>
        <w:rPr>
          <w:rFonts w:ascii="Trebuchet MS" w:eastAsia="Calibri" w:hAnsi="Trebuchet MS" w:cs="Arial"/>
        </w:rPr>
      </w:pPr>
      <w:r w:rsidRPr="00705A68">
        <w:rPr>
          <w:rFonts w:ascii="Trebuchet MS" w:eastAsia="Calibri" w:hAnsi="Trebuchet MS" w:cs="Arial"/>
        </w:rPr>
        <w:t xml:space="preserve">Cette convention propose un échange d’étudiants à concurrence de 4 semestres par an. Il n’y a pas de frais de scolarité dans l’université d’accueil. Sont concernés les étudiants de 3ème et 4ème année de licence de VIT et les étudiants en 4ème et 5ème année d’ingénieur à </w:t>
      </w:r>
      <w:proofErr w:type="spellStart"/>
      <w:r w:rsidRPr="00705A68">
        <w:rPr>
          <w:rFonts w:ascii="Trebuchet MS" w:eastAsia="Calibri" w:hAnsi="Trebuchet MS" w:cs="Arial"/>
        </w:rPr>
        <w:t>Polytech</w:t>
      </w:r>
      <w:proofErr w:type="spellEnd"/>
      <w:r w:rsidRPr="00705A68">
        <w:rPr>
          <w:rFonts w:ascii="Trebuchet MS" w:eastAsia="Calibri" w:hAnsi="Trebuchet MS" w:cs="Arial"/>
        </w:rPr>
        <w:t xml:space="preserve">. Les étudiants sont choisis par l’université d’origine selon entre autre des exigences linguistiques établies par l’université d’accueil. </w:t>
      </w:r>
    </w:p>
    <w:p w:rsidR="00705A68" w:rsidRPr="00705A68" w:rsidRDefault="00705A68" w:rsidP="00705A68">
      <w:pPr>
        <w:ind w:left="284" w:right="282"/>
        <w:jc w:val="both"/>
        <w:rPr>
          <w:rFonts w:ascii="Trebuchet MS" w:eastAsia="Calibri" w:hAnsi="Trebuchet MS" w:cs="Arial"/>
        </w:rPr>
      </w:pPr>
    </w:p>
    <w:p w:rsidR="00705A68" w:rsidRPr="00C44C82" w:rsidRDefault="00705A68" w:rsidP="00705A68">
      <w:pPr>
        <w:ind w:left="284" w:right="282"/>
        <w:jc w:val="both"/>
        <w:rPr>
          <w:rFonts w:ascii="Trebuchet MS" w:eastAsia="Calibri" w:hAnsi="Trebuchet MS" w:cs="Arial"/>
          <w:b/>
        </w:rPr>
      </w:pPr>
      <w:r w:rsidRPr="00C44C82">
        <w:rPr>
          <w:rFonts w:ascii="Trebuchet MS" w:eastAsia="Calibri" w:hAnsi="Trebuchet MS" w:cs="Arial"/>
          <w:b/>
        </w:rPr>
        <w:t>Renouvellement de la convention d’Echange d’Etudiants entre l’université de Win</w:t>
      </w:r>
      <w:r w:rsidR="00223403">
        <w:rPr>
          <w:rFonts w:ascii="Trebuchet MS" w:eastAsia="Calibri" w:hAnsi="Trebuchet MS" w:cs="Arial"/>
          <w:b/>
        </w:rPr>
        <w:t>dsor (Ontario-Canada) et l’UFRT</w:t>
      </w:r>
      <w:r w:rsidRPr="00C44C82">
        <w:rPr>
          <w:rFonts w:ascii="Trebuchet MS" w:eastAsia="Calibri" w:hAnsi="Trebuchet MS" w:cs="Arial"/>
          <w:b/>
        </w:rPr>
        <w:t xml:space="preserve"> </w:t>
      </w:r>
    </w:p>
    <w:p w:rsidR="00705A68" w:rsidRPr="00705A68" w:rsidRDefault="00705A68" w:rsidP="00705A68">
      <w:pPr>
        <w:ind w:left="284" w:right="282"/>
        <w:jc w:val="both"/>
        <w:rPr>
          <w:rFonts w:ascii="Trebuchet MS" w:eastAsia="Calibri" w:hAnsi="Trebuchet MS" w:cs="Arial"/>
        </w:rPr>
      </w:pPr>
      <w:r w:rsidRPr="00705A68">
        <w:rPr>
          <w:rFonts w:ascii="Trebuchet MS" w:eastAsia="Calibri" w:hAnsi="Trebuchet MS" w:cs="Arial"/>
        </w:rPr>
        <w:lastRenderedPageBreak/>
        <w:t xml:space="preserve">Il s’agit d’échange d’étudiants à concurrence de deux semestres par an, sans règlement de droits d’inscription à l’université d’accueil. </w:t>
      </w:r>
    </w:p>
    <w:p w:rsidR="00705A68" w:rsidRPr="00C44C82" w:rsidRDefault="00705A68" w:rsidP="00705A68">
      <w:pPr>
        <w:ind w:left="284" w:right="282"/>
        <w:jc w:val="both"/>
        <w:rPr>
          <w:rFonts w:ascii="Trebuchet MS" w:eastAsia="Calibri" w:hAnsi="Trebuchet MS" w:cs="Arial"/>
          <w:b/>
        </w:rPr>
      </w:pPr>
    </w:p>
    <w:p w:rsidR="00705A68" w:rsidRPr="00C44C82" w:rsidRDefault="00705A68" w:rsidP="00705A68">
      <w:pPr>
        <w:ind w:left="284" w:right="282"/>
        <w:jc w:val="both"/>
        <w:rPr>
          <w:rFonts w:ascii="Trebuchet MS" w:eastAsia="Calibri" w:hAnsi="Trebuchet MS" w:cs="Arial"/>
          <w:b/>
        </w:rPr>
      </w:pPr>
      <w:r w:rsidRPr="00C44C82">
        <w:rPr>
          <w:rFonts w:ascii="Trebuchet MS" w:eastAsia="Calibri" w:hAnsi="Trebuchet MS" w:cs="Arial"/>
          <w:b/>
        </w:rPr>
        <w:t>Renouvellement de la convention d’Echange d’Etudiants avec l’Université Ricardo Palma de Lima (Pérou)</w:t>
      </w:r>
    </w:p>
    <w:p w:rsidR="00705A68" w:rsidRPr="00705A68" w:rsidRDefault="00705A68" w:rsidP="00705A68">
      <w:pPr>
        <w:ind w:left="284" w:right="282"/>
        <w:jc w:val="both"/>
        <w:rPr>
          <w:rFonts w:ascii="Trebuchet MS" w:eastAsia="Calibri" w:hAnsi="Trebuchet MS" w:cs="Arial"/>
        </w:rPr>
      </w:pPr>
      <w:r w:rsidRPr="00705A68">
        <w:rPr>
          <w:rFonts w:ascii="Trebuchet MS" w:eastAsia="Calibri" w:hAnsi="Trebuchet MS" w:cs="Arial"/>
        </w:rPr>
        <w:t>Cette convention prévoit un échange d’étudiants de licence ou master, sans règlement de droits d’inscription à l’université d’accueil. Les étudiants sont sélectionnés par l’université d’origine. Pour la période 2008-2012 : 8 étudian</w:t>
      </w:r>
      <w:r w:rsidR="00C44C82">
        <w:rPr>
          <w:rFonts w:ascii="Trebuchet MS" w:eastAsia="Calibri" w:hAnsi="Trebuchet MS" w:cs="Arial"/>
        </w:rPr>
        <w:t>ts entrants et 12 sortants. LEA</w:t>
      </w:r>
      <w:r w:rsidRPr="00705A68">
        <w:rPr>
          <w:rFonts w:ascii="Trebuchet MS" w:eastAsia="Calibri" w:hAnsi="Trebuchet MS" w:cs="Arial"/>
        </w:rPr>
        <w:t xml:space="preserve"> est la filière la plus concernée.</w:t>
      </w:r>
    </w:p>
    <w:p w:rsidR="00705A68" w:rsidRPr="00705A68" w:rsidRDefault="00705A68" w:rsidP="00705A68">
      <w:pPr>
        <w:ind w:left="284" w:right="282"/>
        <w:jc w:val="both"/>
        <w:rPr>
          <w:rFonts w:ascii="Trebuchet MS" w:eastAsia="Calibri" w:hAnsi="Trebuchet MS" w:cs="Arial"/>
        </w:rPr>
      </w:pPr>
    </w:p>
    <w:p w:rsidR="00705A68" w:rsidRPr="00C44C82" w:rsidRDefault="00705A68" w:rsidP="00705A68">
      <w:pPr>
        <w:ind w:left="284" w:right="282"/>
        <w:jc w:val="both"/>
        <w:rPr>
          <w:rFonts w:ascii="Trebuchet MS" w:eastAsia="Calibri" w:hAnsi="Trebuchet MS" w:cs="Arial"/>
          <w:b/>
        </w:rPr>
      </w:pPr>
      <w:r w:rsidRPr="00C44C82">
        <w:rPr>
          <w:rFonts w:ascii="Trebuchet MS" w:eastAsia="Calibri" w:hAnsi="Trebuchet MS" w:cs="Arial"/>
          <w:b/>
        </w:rPr>
        <w:t>Renouvellement de la Convention d’Echange d’Etudiants avec Madras (Inde)</w:t>
      </w:r>
    </w:p>
    <w:p w:rsidR="00705A68" w:rsidRPr="00705A68" w:rsidRDefault="00705A68" w:rsidP="00705A68">
      <w:pPr>
        <w:ind w:left="284" w:right="282"/>
        <w:jc w:val="both"/>
        <w:rPr>
          <w:rFonts w:ascii="Trebuchet MS" w:eastAsia="Calibri" w:hAnsi="Trebuchet MS" w:cs="Arial"/>
        </w:rPr>
      </w:pPr>
      <w:r w:rsidRPr="00705A68">
        <w:rPr>
          <w:rFonts w:ascii="Trebuchet MS" w:eastAsia="Calibri" w:hAnsi="Trebuchet MS" w:cs="Arial"/>
        </w:rPr>
        <w:t>La convention établit un échange d’étudiants de licence ou master, sans règlement de droits d’inscription à l’université d’accueil. Les étudiants sont sélectionnés par l’université d’origine. Le bilan de la période 2008-2012 montre 8 sortants issus de LEA.</w:t>
      </w:r>
    </w:p>
    <w:p w:rsidR="00705A68" w:rsidRPr="00705A68" w:rsidRDefault="00705A68" w:rsidP="00705A68">
      <w:pPr>
        <w:ind w:left="284" w:right="282"/>
        <w:jc w:val="both"/>
        <w:rPr>
          <w:rFonts w:ascii="Trebuchet MS" w:eastAsia="Calibri" w:hAnsi="Trebuchet MS" w:cs="Arial"/>
        </w:rPr>
      </w:pPr>
    </w:p>
    <w:p w:rsidR="00705A68" w:rsidRPr="00C44C82" w:rsidRDefault="00705A68" w:rsidP="00705A68">
      <w:pPr>
        <w:ind w:left="284" w:right="282"/>
        <w:jc w:val="both"/>
        <w:rPr>
          <w:rFonts w:ascii="Trebuchet MS" w:eastAsia="Calibri" w:hAnsi="Trebuchet MS" w:cs="Arial"/>
          <w:b/>
        </w:rPr>
      </w:pPr>
      <w:r w:rsidRPr="00C44C82">
        <w:rPr>
          <w:rFonts w:ascii="Trebuchet MS" w:eastAsia="Calibri" w:hAnsi="Trebuchet MS" w:cs="Arial"/>
          <w:b/>
        </w:rPr>
        <w:t xml:space="preserve">Renouvellement de la convention d’Echange d’Etudiants entre The </w:t>
      </w:r>
      <w:proofErr w:type="spellStart"/>
      <w:r w:rsidRPr="00C44C82">
        <w:rPr>
          <w:rFonts w:ascii="Trebuchet MS" w:eastAsia="Calibri" w:hAnsi="Trebuchet MS" w:cs="Arial"/>
          <w:b/>
        </w:rPr>
        <w:t>University</w:t>
      </w:r>
      <w:proofErr w:type="spellEnd"/>
      <w:r w:rsidRPr="00C44C82">
        <w:rPr>
          <w:rFonts w:ascii="Trebuchet MS" w:eastAsia="Calibri" w:hAnsi="Trebuchet MS" w:cs="Arial"/>
          <w:b/>
        </w:rPr>
        <w:t xml:space="preserve"> of Wyoming (Etats Unis) et l’UFRT. </w:t>
      </w:r>
    </w:p>
    <w:p w:rsidR="00705A68" w:rsidRPr="00705A68" w:rsidRDefault="00705A68" w:rsidP="00705A68">
      <w:pPr>
        <w:ind w:left="284" w:right="282"/>
        <w:jc w:val="both"/>
        <w:rPr>
          <w:rFonts w:ascii="Trebuchet MS" w:eastAsia="Calibri" w:hAnsi="Trebuchet MS" w:cs="Arial"/>
        </w:rPr>
      </w:pPr>
      <w:r w:rsidRPr="00705A68">
        <w:rPr>
          <w:rFonts w:ascii="Trebuchet MS" w:eastAsia="Calibri" w:hAnsi="Trebuchet MS" w:cs="Arial"/>
        </w:rPr>
        <w:t xml:space="preserve">Il s’agit d’un échange d’étudiants ayant réalisés au moins deux années d’études dans leur université d’origine. Le bilan 2008-2012 fait état de 30 étudiants entrants, 52 étudiants sortants, issus de LEA. </w:t>
      </w:r>
    </w:p>
    <w:p w:rsidR="00705A68" w:rsidRPr="00705A68" w:rsidRDefault="00705A68" w:rsidP="00705A68">
      <w:pPr>
        <w:ind w:left="284" w:right="282"/>
        <w:jc w:val="both"/>
        <w:rPr>
          <w:rFonts w:ascii="Trebuchet MS" w:eastAsia="Calibri" w:hAnsi="Trebuchet MS" w:cs="Arial"/>
        </w:rPr>
      </w:pPr>
    </w:p>
    <w:p w:rsidR="00705A68" w:rsidRPr="00C44C82" w:rsidRDefault="00705A68" w:rsidP="00705A68">
      <w:pPr>
        <w:ind w:left="284" w:right="282"/>
        <w:jc w:val="both"/>
        <w:rPr>
          <w:rFonts w:ascii="Trebuchet MS" w:eastAsia="Calibri" w:hAnsi="Trebuchet MS" w:cs="Arial"/>
          <w:b/>
        </w:rPr>
      </w:pPr>
      <w:r w:rsidRPr="00C44C82">
        <w:rPr>
          <w:rFonts w:ascii="Trebuchet MS" w:eastAsia="Calibri" w:hAnsi="Trebuchet MS" w:cs="Arial"/>
          <w:b/>
        </w:rPr>
        <w:t xml:space="preserve">Renouvellement convention d’Echange d’Etudiants avec Simon Fraser </w:t>
      </w:r>
      <w:proofErr w:type="spellStart"/>
      <w:r w:rsidRPr="00C44C82">
        <w:rPr>
          <w:rFonts w:ascii="Trebuchet MS" w:eastAsia="Calibri" w:hAnsi="Trebuchet MS" w:cs="Arial"/>
          <w:b/>
        </w:rPr>
        <w:t>University</w:t>
      </w:r>
      <w:proofErr w:type="spellEnd"/>
      <w:r w:rsidRPr="00C44C82">
        <w:rPr>
          <w:rFonts w:ascii="Trebuchet MS" w:eastAsia="Calibri" w:hAnsi="Trebuchet MS" w:cs="Arial"/>
          <w:b/>
        </w:rPr>
        <w:t xml:space="preserve"> (Canada)</w:t>
      </w:r>
    </w:p>
    <w:p w:rsidR="00705A68" w:rsidRPr="00705A68" w:rsidRDefault="00705A68" w:rsidP="00705A68">
      <w:pPr>
        <w:ind w:left="284" w:right="282"/>
        <w:jc w:val="both"/>
        <w:rPr>
          <w:rFonts w:ascii="Trebuchet MS" w:eastAsia="Calibri" w:hAnsi="Trebuchet MS" w:cs="Arial"/>
        </w:rPr>
      </w:pPr>
      <w:r w:rsidRPr="00705A68">
        <w:rPr>
          <w:rFonts w:ascii="Trebuchet MS" w:eastAsia="Calibri" w:hAnsi="Trebuchet MS" w:cs="Arial"/>
        </w:rPr>
        <w:t xml:space="preserve">Il n’y a pas de nombre défini d’étudiants mais une nécessité d’équilibre entre le nombre d’étudiants entrant et le nombre d’étudiants sortant. Ils sont sélectionnés par l’université d’origine parmi toutes les filières sauf les filières sélectives. </w:t>
      </w:r>
    </w:p>
    <w:p w:rsidR="00705A68" w:rsidRPr="00705A68" w:rsidRDefault="00705A68" w:rsidP="00705A68">
      <w:pPr>
        <w:ind w:left="284" w:right="282"/>
        <w:jc w:val="both"/>
        <w:rPr>
          <w:rFonts w:ascii="Trebuchet MS" w:eastAsia="Calibri" w:hAnsi="Trebuchet MS" w:cs="Arial"/>
        </w:rPr>
      </w:pPr>
    </w:p>
    <w:p w:rsidR="00705A68" w:rsidRPr="00534E19" w:rsidRDefault="00705A68" w:rsidP="00534E19">
      <w:pPr>
        <w:ind w:left="284" w:right="282"/>
        <w:jc w:val="both"/>
        <w:rPr>
          <w:rFonts w:ascii="Trebuchet MS" w:eastAsia="Calibri" w:hAnsi="Trebuchet MS" w:cs="Arial"/>
          <w:b/>
        </w:rPr>
      </w:pPr>
      <w:r w:rsidRPr="00534E19">
        <w:rPr>
          <w:rFonts w:ascii="Trebuchet MS" w:eastAsia="Calibri" w:hAnsi="Trebuchet MS" w:cs="Arial"/>
          <w:b/>
        </w:rPr>
        <w:t>UFR de Médecine</w:t>
      </w:r>
    </w:p>
    <w:p w:rsidR="00705A68" w:rsidRPr="00785F20" w:rsidRDefault="00705A68" w:rsidP="00705A68">
      <w:pPr>
        <w:ind w:left="284" w:right="282"/>
        <w:jc w:val="both"/>
        <w:rPr>
          <w:rFonts w:ascii="Trebuchet MS" w:eastAsia="Calibri" w:hAnsi="Trebuchet MS" w:cs="Arial"/>
          <w:b/>
        </w:rPr>
      </w:pPr>
      <w:r w:rsidRPr="00785F20">
        <w:rPr>
          <w:rFonts w:ascii="Trebuchet MS" w:eastAsia="Calibri" w:hAnsi="Trebuchet MS" w:cs="Arial"/>
          <w:b/>
        </w:rPr>
        <w:t>Convention de formation-recherche avec l’université Abomey-</w:t>
      </w:r>
      <w:proofErr w:type="spellStart"/>
      <w:r w:rsidRPr="00785F20">
        <w:rPr>
          <w:rFonts w:ascii="Trebuchet MS" w:eastAsia="Calibri" w:hAnsi="Trebuchet MS" w:cs="Arial"/>
          <w:b/>
        </w:rPr>
        <w:t>Calavi</w:t>
      </w:r>
      <w:proofErr w:type="spellEnd"/>
      <w:r w:rsidRPr="00785F20">
        <w:rPr>
          <w:rFonts w:ascii="Trebuchet MS" w:eastAsia="Calibri" w:hAnsi="Trebuchet MS" w:cs="Arial"/>
          <w:b/>
        </w:rPr>
        <w:t xml:space="preserve"> (Bénin) et l’UFR de Médecine</w:t>
      </w:r>
    </w:p>
    <w:p w:rsidR="00705A68" w:rsidRPr="00705A68" w:rsidRDefault="00705A68" w:rsidP="00705A68">
      <w:pPr>
        <w:ind w:left="284" w:right="282"/>
        <w:jc w:val="both"/>
        <w:rPr>
          <w:rFonts w:ascii="Trebuchet MS" w:eastAsia="Calibri" w:hAnsi="Trebuchet MS" w:cs="Arial"/>
        </w:rPr>
      </w:pPr>
      <w:r w:rsidRPr="00705A68">
        <w:rPr>
          <w:rFonts w:ascii="Trebuchet MS" w:eastAsia="Calibri" w:hAnsi="Trebuchet MS" w:cs="Arial"/>
        </w:rPr>
        <w:t xml:space="preserve">Il s’agit d’une convention générale portant sur la collaboration sur pour les activités de recherche, des échanges d’étudiants, de stagiaires, d’enseignants, de documentation. </w:t>
      </w:r>
    </w:p>
    <w:p w:rsidR="00705A68" w:rsidRPr="00705A68" w:rsidRDefault="00705A68" w:rsidP="00705A68">
      <w:pPr>
        <w:ind w:left="284" w:right="282"/>
        <w:jc w:val="both"/>
        <w:rPr>
          <w:rFonts w:ascii="Trebuchet MS" w:eastAsia="Calibri" w:hAnsi="Trebuchet MS" w:cs="Arial"/>
        </w:rPr>
      </w:pPr>
    </w:p>
    <w:p w:rsidR="00705A68" w:rsidRPr="00705A68" w:rsidRDefault="00705A68" w:rsidP="00705A68">
      <w:pPr>
        <w:ind w:left="284" w:right="282"/>
        <w:jc w:val="both"/>
        <w:rPr>
          <w:rFonts w:ascii="Trebuchet MS" w:eastAsia="Calibri" w:hAnsi="Trebuchet MS" w:cs="Arial"/>
        </w:rPr>
      </w:pPr>
      <w:r w:rsidRPr="00705A68">
        <w:rPr>
          <w:rFonts w:ascii="Trebuchet MS" w:eastAsia="Calibri" w:hAnsi="Trebuchet MS" w:cs="Arial"/>
        </w:rPr>
        <w:t>Les conventions internationales sont adoptées à l’unanimité des membres du conseil.</w:t>
      </w:r>
    </w:p>
    <w:p w:rsidR="00705A68" w:rsidRPr="00705A68" w:rsidRDefault="00705A68" w:rsidP="00705A68">
      <w:pPr>
        <w:ind w:left="284" w:right="282"/>
        <w:jc w:val="both"/>
        <w:rPr>
          <w:rFonts w:ascii="Trebuchet MS" w:eastAsia="Calibri" w:hAnsi="Trebuchet MS" w:cs="Arial"/>
        </w:rPr>
      </w:pPr>
    </w:p>
    <w:p w:rsidR="00705A68" w:rsidRPr="00534E19" w:rsidRDefault="00705A68" w:rsidP="00534E19">
      <w:pPr>
        <w:ind w:left="284" w:right="282"/>
        <w:jc w:val="both"/>
        <w:rPr>
          <w:rFonts w:ascii="Trebuchet MS" w:eastAsia="Calibri" w:hAnsi="Trebuchet MS" w:cs="Arial"/>
          <w:b/>
        </w:rPr>
      </w:pPr>
      <w:r w:rsidRPr="00534E19">
        <w:rPr>
          <w:rFonts w:ascii="Trebuchet MS" w:eastAsia="Calibri" w:hAnsi="Trebuchet MS" w:cs="Arial"/>
          <w:b/>
        </w:rPr>
        <w:t>UFR Lettres et Langues</w:t>
      </w:r>
    </w:p>
    <w:p w:rsidR="00705A68" w:rsidRPr="00E17CF3" w:rsidRDefault="00705A68" w:rsidP="00705A68">
      <w:pPr>
        <w:ind w:left="284" w:right="282"/>
        <w:jc w:val="both"/>
        <w:rPr>
          <w:rFonts w:ascii="Trebuchet MS" w:eastAsia="Calibri" w:hAnsi="Trebuchet MS" w:cs="Arial"/>
          <w:b/>
        </w:rPr>
      </w:pPr>
      <w:r w:rsidRPr="00E17CF3">
        <w:rPr>
          <w:rFonts w:ascii="Trebuchet MS" w:eastAsia="Calibri" w:hAnsi="Trebuchet MS" w:cs="Arial"/>
          <w:b/>
        </w:rPr>
        <w:t>Convention concernant la préparation aux concours de l’agrégation de Lettres Modernes, Lettres classiques et Anglais entre les université</w:t>
      </w:r>
      <w:r w:rsidR="00223403">
        <w:rPr>
          <w:rFonts w:ascii="Trebuchet MS" w:eastAsia="Calibri" w:hAnsi="Trebuchet MS" w:cs="Arial"/>
          <w:b/>
        </w:rPr>
        <w:t>s de Poitiers, Limoges et Tours</w:t>
      </w:r>
    </w:p>
    <w:p w:rsidR="00705A68" w:rsidRPr="00705A68" w:rsidRDefault="00C44C82" w:rsidP="00705A68">
      <w:pPr>
        <w:ind w:left="284" w:right="282"/>
        <w:jc w:val="both"/>
        <w:rPr>
          <w:rFonts w:ascii="Trebuchet MS" w:eastAsia="Calibri" w:hAnsi="Trebuchet MS" w:cs="Arial"/>
        </w:rPr>
      </w:pPr>
      <w:r>
        <w:rPr>
          <w:rFonts w:ascii="Trebuchet MS" w:eastAsia="Calibri" w:hAnsi="Trebuchet MS" w:cs="Arial"/>
        </w:rPr>
        <w:t>Cette convention prévoit</w:t>
      </w:r>
      <w:r w:rsidR="00705A68" w:rsidRPr="00705A68">
        <w:rPr>
          <w:rFonts w:ascii="Trebuchet MS" w:eastAsia="Calibri" w:hAnsi="Trebuchet MS" w:cs="Arial"/>
        </w:rPr>
        <w:t xml:space="preserve"> une mutualisation de cours par visioconférence entre les trois universités pour les préparations aux agrégations. La charge des cours mutualisés est répartie à égalité entre les trois partenaires. La convention détaille le contenu et l’organisation des cours mutualisés pour les deux agrégations.</w:t>
      </w:r>
    </w:p>
    <w:p w:rsidR="00705A68" w:rsidRPr="00705A68" w:rsidRDefault="00705A68" w:rsidP="00705A68">
      <w:pPr>
        <w:ind w:left="284" w:right="282"/>
        <w:jc w:val="both"/>
        <w:rPr>
          <w:rFonts w:ascii="Trebuchet MS" w:eastAsia="Calibri" w:hAnsi="Trebuchet MS" w:cs="Arial"/>
        </w:rPr>
      </w:pPr>
    </w:p>
    <w:p w:rsidR="00705A68" w:rsidRPr="00705A68" w:rsidRDefault="00705A68" w:rsidP="00705A68">
      <w:pPr>
        <w:ind w:left="284" w:right="282"/>
        <w:jc w:val="both"/>
        <w:rPr>
          <w:rFonts w:ascii="Trebuchet MS" w:eastAsia="Calibri" w:hAnsi="Trebuchet MS" w:cs="Arial"/>
        </w:rPr>
      </w:pPr>
    </w:p>
    <w:p w:rsidR="0029108B" w:rsidRPr="00705A68" w:rsidRDefault="00705A68" w:rsidP="00705A68">
      <w:pPr>
        <w:ind w:left="284" w:right="282"/>
        <w:jc w:val="both"/>
        <w:rPr>
          <w:rFonts w:ascii="Trebuchet MS" w:eastAsia="Calibri" w:hAnsi="Trebuchet MS" w:cs="Arial"/>
        </w:rPr>
      </w:pPr>
      <w:r w:rsidRPr="00705A68">
        <w:rPr>
          <w:rFonts w:ascii="Trebuchet MS" w:eastAsia="Calibri" w:hAnsi="Trebuchet MS" w:cs="Arial"/>
        </w:rPr>
        <w:t>L’ordre du jour étant épuisé, la séance est levée.</w:t>
      </w:r>
    </w:p>
    <w:sectPr w:rsidR="0029108B" w:rsidRPr="00705A68" w:rsidSect="00C30403">
      <w:pgSz w:w="11906" w:h="16838"/>
      <w:pgMar w:top="851" w:right="1134" w:bottom="851" w:left="1134"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E1727"/>
    <w:multiLevelType w:val="hybridMultilevel"/>
    <w:tmpl w:val="BC34BC34"/>
    <w:lvl w:ilvl="0" w:tplc="040C000F">
      <w:start w:val="1"/>
      <w:numFmt w:val="decimal"/>
      <w:lvlText w:val="%1."/>
      <w:lvlJc w:val="left"/>
      <w:pPr>
        <w:ind w:left="3054" w:hanging="360"/>
      </w:pPr>
    </w:lvl>
    <w:lvl w:ilvl="1" w:tplc="040C0019" w:tentative="1">
      <w:start w:val="1"/>
      <w:numFmt w:val="lowerLetter"/>
      <w:lvlText w:val="%2."/>
      <w:lvlJc w:val="left"/>
      <w:pPr>
        <w:ind w:left="3564" w:hanging="360"/>
      </w:pPr>
    </w:lvl>
    <w:lvl w:ilvl="2" w:tplc="040C001B" w:tentative="1">
      <w:start w:val="1"/>
      <w:numFmt w:val="lowerRoman"/>
      <w:lvlText w:val="%3."/>
      <w:lvlJc w:val="right"/>
      <w:pPr>
        <w:ind w:left="4284" w:hanging="180"/>
      </w:pPr>
    </w:lvl>
    <w:lvl w:ilvl="3" w:tplc="040C000F" w:tentative="1">
      <w:start w:val="1"/>
      <w:numFmt w:val="decimal"/>
      <w:lvlText w:val="%4."/>
      <w:lvlJc w:val="left"/>
      <w:pPr>
        <w:ind w:left="5004" w:hanging="360"/>
      </w:pPr>
    </w:lvl>
    <w:lvl w:ilvl="4" w:tplc="040C0019" w:tentative="1">
      <w:start w:val="1"/>
      <w:numFmt w:val="lowerLetter"/>
      <w:lvlText w:val="%5."/>
      <w:lvlJc w:val="left"/>
      <w:pPr>
        <w:ind w:left="5724" w:hanging="360"/>
      </w:pPr>
    </w:lvl>
    <w:lvl w:ilvl="5" w:tplc="040C001B" w:tentative="1">
      <w:start w:val="1"/>
      <w:numFmt w:val="lowerRoman"/>
      <w:lvlText w:val="%6."/>
      <w:lvlJc w:val="right"/>
      <w:pPr>
        <w:ind w:left="6444" w:hanging="180"/>
      </w:pPr>
    </w:lvl>
    <w:lvl w:ilvl="6" w:tplc="040C000F" w:tentative="1">
      <w:start w:val="1"/>
      <w:numFmt w:val="decimal"/>
      <w:lvlText w:val="%7."/>
      <w:lvlJc w:val="left"/>
      <w:pPr>
        <w:ind w:left="7164" w:hanging="360"/>
      </w:pPr>
    </w:lvl>
    <w:lvl w:ilvl="7" w:tplc="040C0019" w:tentative="1">
      <w:start w:val="1"/>
      <w:numFmt w:val="lowerLetter"/>
      <w:lvlText w:val="%8."/>
      <w:lvlJc w:val="left"/>
      <w:pPr>
        <w:ind w:left="7884" w:hanging="360"/>
      </w:pPr>
    </w:lvl>
    <w:lvl w:ilvl="8" w:tplc="040C001B" w:tentative="1">
      <w:start w:val="1"/>
      <w:numFmt w:val="lowerRoman"/>
      <w:lvlText w:val="%9."/>
      <w:lvlJc w:val="right"/>
      <w:pPr>
        <w:ind w:left="8604" w:hanging="180"/>
      </w:pPr>
    </w:lvl>
  </w:abstractNum>
  <w:abstractNum w:abstractNumId="1">
    <w:nsid w:val="243C4D85"/>
    <w:multiLevelType w:val="hybridMultilevel"/>
    <w:tmpl w:val="3676C3C2"/>
    <w:lvl w:ilvl="0" w:tplc="040C000F">
      <w:start w:val="1"/>
      <w:numFmt w:val="decimal"/>
      <w:lvlText w:val="%1."/>
      <w:lvlJc w:val="left"/>
      <w:pPr>
        <w:ind w:left="3054" w:hanging="360"/>
      </w:pPr>
    </w:lvl>
    <w:lvl w:ilvl="1" w:tplc="040C0019" w:tentative="1">
      <w:start w:val="1"/>
      <w:numFmt w:val="lowerLetter"/>
      <w:lvlText w:val="%2."/>
      <w:lvlJc w:val="left"/>
      <w:pPr>
        <w:ind w:left="3564" w:hanging="360"/>
      </w:pPr>
    </w:lvl>
    <w:lvl w:ilvl="2" w:tplc="040C001B" w:tentative="1">
      <w:start w:val="1"/>
      <w:numFmt w:val="lowerRoman"/>
      <w:lvlText w:val="%3."/>
      <w:lvlJc w:val="right"/>
      <w:pPr>
        <w:ind w:left="4284" w:hanging="180"/>
      </w:pPr>
    </w:lvl>
    <w:lvl w:ilvl="3" w:tplc="040C000F" w:tentative="1">
      <w:start w:val="1"/>
      <w:numFmt w:val="decimal"/>
      <w:lvlText w:val="%4."/>
      <w:lvlJc w:val="left"/>
      <w:pPr>
        <w:ind w:left="5004" w:hanging="360"/>
      </w:pPr>
    </w:lvl>
    <w:lvl w:ilvl="4" w:tplc="040C0019" w:tentative="1">
      <w:start w:val="1"/>
      <w:numFmt w:val="lowerLetter"/>
      <w:lvlText w:val="%5."/>
      <w:lvlJc w:val="left"/>
      <w:pPr>
        <w:ind w:left="5724" w:hanging="360"/>
      </w:pPr>
    </w:lvl>
    <w:lvl w:ilvl="5" w:tplc="040C001B" w:tentative="1">
      <w:start w:val="1"/>
      <w:numFmt w:val="lowerRoman"/>
      <w:lvlText w:val="%6."/>
      <w:lvlJc w:val="right"/>
      <w:pPr>
        <w:ind w:left="6444" w:hanging="180"/>
      </w:pPr>
    </w:lvl>
    <w:lvl w:ilvl="6" w:tplc="040C000F" w:tentative="1">
      <w:start w:val="1"/>
      <w:numFmt w:val="decimal"/>
      <w:lvlText w:val="%7."/>
      <w:lvlJc w:val="left"/>
      <w:pPr>
        <w:ind w:left="7164" w:hanging="360"/>
      </w:pPr>
    </w:lvl>
    <w:lvl w:ilvl="7" w:tplc="040C0019" w:tentative="1">
      <w:start w:val="1"/>
      <w:numFmt w:val="lowerLetter"/>
      <w:lvlText w:val="%8."/>
      <w:lvlJc w:val="left"/>
      <w:pPr>
        <w:ind w:left="7884" w:hanging="360"/>
      </w:pPr>
    </w:lvl>
    <w:lvl w:ilvl="8" w:tplc="040C001B" w:tentative="1">
      <w:start w:val="1"/>
      <w:numFmt w:val="lowerRoman"/>
      <w:lvlText w:val="%9."/>
      <w:lvlJc w:val="right"/>
      <w:pPr>
        <w:ind w:left="8604" w:hanging="180"/>
      </w:pPr>
    </w:lvl>
  </w:abstractNum>
  <w:abstractNum w:abstractNumId="2">
    <w:nsid w:val="3186172E"/>
    <w:multiLevelType w:val="hybridMultilevel"/>
    <w:tmpl w:val="C660CB96"/>
    <w:lvl w:ilvl="0" w:tplc="040C000B">
      <w:start w:val="1"/>
      <w:numFmt w:val="bullet"/>
      <w:lvlText w:val=""/>
      <w:lvlJc w:val="left"/>
      <w:pPr>
        <w:ind w:left="2844" w:hanging="360"/>
      </w:pPr>
      <w:rPr>
        <w:rFonts w:ascii="Wingdings" w:hAnsi="Wingdings"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3">
    <w:nsid w:val="3B654C13"/>
    <w:multiLevelType w:val="hybridMultilevel"/>
    <w:tmpl w:val="6BCA8FFA"/>
    <w:lvl w:ilvl="0" w:tplc="49861DC4">
      <w:start w:val="3"/>
      <w:numFmt w:val="bullet"/>
      <w:lvlText w:val="-"/>
      <w:lvlJc w:val="left"/>
      <w:pPr>
        <w:ind w:left="644" w:hanging="360"/>
      </w:pPr>
      <w:rPr>
        <w:rFonts w:ascii="Trebuchet MS" w:eastAsia="Times New Roman" w:hAnsi="Trebuchet MS"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nsid w:val="3D5B0AF3"/>
    <w:multiLevelType w:val="hybridMultilevel"/>
    <w:tmpl w:val="9C18E93C"/>
    <w:lvl w:ilvl="0" w:tplc="A276FE5C">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CD27379"/>
    <w:multiLevelType w:val="hybridMultilevel"/>
    <w:tmpl w:val="846EF176"/>
    <w:lvl w:ilvl="0" w:tplc="040C000F">
      <w:start w:val="1"/>
      <w:numFmt w:val="decimal"/>
      <w:lvlText w:val="%1."/>
      <w:lvlJc w:val="left"/>
      <w:pPr>
        <w:ind w:left="3054" w:hanging="360"/>
      </w:pPr>
    </w:lvl>
    <w:lvl w:ilvl="1" w:tplc="040C0019" w:tentative="1">
      <w:start w:val="1"/>
      <w:numFmt w:val="lowerLetter"/>
      <w:lvlText w:val="%2."/>
      <w:lvlJc w:val="left"/>
      <w:pPr>
        <w:ind w:left="3564" w:hanging="360"/>
      </w:pPr>
    </w:lvl>
    <w:lvl w:ilvl="2" w:tplc="040C001B" w:tentative="1">
      <w:start w:val="1"/>
      <w:numFmt w:val="lowerRoman"/>
      <w:lvlText w:val="%3."/>
      <w:lvlJc w:val="right"/>
      <w:pPr>
        <w:ind w:left="4284" w:hanging="180"/>
      </w:pPr>
    </w:lvl>
    <w:lvl w:ilvl="3" w:tplc="040C000F" w:tentative="1">
      <w:start w:val="1"/>
      <w:numFmt w:val="decimal"/>
      <w:lvlText w:val="%4."/>
      <w:lvlJc w:val="left"/>
      <w:pPr>
        <w:ind w:left="5004" w:hanging="360"/>
      </w:pPr>
    </w:lvl>
    <w:lvl w:ilvl="4" w:tplc="040C0019" w:tentative="1">
      <w:start w:val="1"/>
      <w:numFmt w:val="lowerLetter"/>
      <w:lvlText w:val="%5."/>
      <w:lvlJc w:val="left"/>
      <w:pPr>
        <w:ind w:left="5724" w:hanging="360"/>
      </w:pPr>
    </w:lvl>
    <w:lvl w:ilvl="5" w:tplc="040C001B" w:tentative="1">
      <w:start w:val="1"/>
      <w:numFmt w:val="lowerRoman"/>
      <w:lvlText w:val="%6."/>
      <w:lvlJc w:val="right"/>
      <w:pPr>
        <w:ind w:left="6444" w:hanging="180"/>
      </w:pPr>
    </w:lvl>
    <w:lvl w:ilvl="6" w:tplc="040C000F" w:tentative="1">
      <w:start w:val="1"/>
      <w:numFmt w:val="decimal"/>
      <w:lvlText w:val="%7."/>
      <w:lvlJc w:val="left"/>
      <w:pPr>
        <w:ind w:left="7164" w:hanging="360"/>
      </w:pPr>
    </w:lvl>
    <w:lvl w:ilvl="7" w:tplc="040C0019" w:tentative="1">
      <w:start w:val="1"/>
      <w:numFmt w:val="lowerLetter"/>
      <w:lvlText w:val="%8."/>
      <w:lvlJc w:val="left"/>
      <w:pPr>
        <w:ind w:left="7884" w:hanging="360"/>
      </w:pPr>
    </w:lvl>
    <w:lvl w:ilvl="8" w:tplc="040C001B" w:tentative="1">
      <w:start w:val="1"/>
      <w:numFmt w:val="lowerRoman"/>
      <w:lvlText w:val="%9."/>
      <w:lvlJc w:val="right"/>
      <w:pPr>
        <w:ind w:left="8604" w:hanging="180"/>
      </w:pPr>
    </w:lvl>
  </w:abstractNum>
  <w:abstractNum w:abstractNumId="6">
    <w:nsid w:val="7EC825B8"/>
    <w:multiLevelType w:val="hybridMultilevel"/>
    <w:tmpl w:val="B15ED508"/>
    <w:lvl w:ilvl="0" w:tplc="040C000B">
      <w:start w:val="1"/>
      <w:numFmt w:val="bullet"/>
      <w:lvlText w:val=""/>
      <w:lvlJc w:val="left"/>
      <w:pPr>
        <w:ind w:left="2844" w:hanging="360"/>
      </w:pPr>
      <w:rPr>
        <w:rFonts w:ascii="Wingdings" w:hAnsi="Wingdings"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num w:numId="1">
    <w:abstractNumId w:val="6"/>
  </w:num>
  <w:num w:numId="2">
    <w:abstractNumId w:val="1"/>
  </w:num>
  <w:num w:numId="3">
    <w:abstractNumId w:val="2"/>
  </w:num>
  <w:num w:numId="4">
    <w:abstractNumId w:val="4"/>
  </w:num>
  <w:num w:numId="5">
    <w:abstractNumId w:val="0"/>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2442FF"/>
    <w:rsid w:val="0003488C"/>
    <w:rsid w:val="000857DA"/>
    <w:rsid w:val="00087D72"/>
    <w:rsid w:val="000D4C22"/>
    <w:rsid w:val="001104A2"/>
    <w:rsid w:val="001115A1"/>
    <w:rsid w:val="00111862"/>
    <w:rsid w:val="001E16AA"/>
    <w:rsid w:val="001F0331"/>
    <w:rsid w:val="001F7B0C"/>
    <w:rsid w:val="00223403"/>
    <w:rsid w:val="0023104B"/>
    <w:rsid w:val="002442FF"/>
    <w:rsid w:val="0029108B"/>
    <w:rsid w:val="002B64AC"/>
    <w:rsid w:val="002C37D4"/>
    <w:rsid w:val="002E1BA7"/>
    <w:rsid w:val="00310E55"/>
    <w:rsid w:val="0032243E"/>
    <w:rsid w:val="00350123"/>
    <w:rsid w:val="00351C14"/>
    <w:rsid w:val="0035670F"/>
    <w:rsid w:val="004024C9"/>
    <w:rsid w:val="00411FA9"/>
    <w:rsid w:val="00423A19"/>
    <w:rsid w:val="00455AC5"/>
    <w:rsid w:val="0045600D"/>
    <w:rsid w:val="004719D1"/>
    <w:rsid w:val="00514224"/>
    <w:rsid w:val="00534E19"/>
    <w:rsid w:val="00562BF0"/>
    <w:rsid w:val="00593DF0"/>
    <w:rsid w:val="005962E8"/>
    <w:rsid w:val="00596411"/>
    <w:rsid w:val="006545FA"/>
    <w:rsid w:val="00682D28"/>
    <w:rsid w:val="00705A68"/>
    <w:rsid w:val="007533C6"/>
    <w:rsid w:val="00785F20"/>
    <w:rsid w:val="007D423B"/>
    <w:rsid w:val="0085106B"/>
    <w:rsid w:val="0089089E"/>
    <w:rsid w:val="008D5322"/>
    <w:rsid w:val="00901D6B"/>
    <w:rsid w:val="009074F2"/>
    <w:rsid w:val="00930860"/>
    <w:rsid w:val="00976097"/>
    <w:rsid w:val="009E627F"/>
    <w:rsid w:val="009F6F27"/>
    <w:rsid w:val="009F780D"/>
    <w:rsid w:val="00AD43AE"/>
    <w:rsid w:val="00AF1642"/>
    <w:rsid w:val="00B245DD"/>
    <w:rsid w:val="00B25ED1"/>
    <w:rsid w:val="00BE5307"/>
    <w:rsid w:val="00C30403"/>
    <w:rsid w:val="00C44C82"/>
    <w:rsid w:val="00C55608"/>
    <w:rsid w:val="00D84D74"/>
    <w:rsid w:val="00D94873"/>
    <w:rsid w:val="00DA7BFF"/>
    <w:rsid w:val="00DC6BE3"/>
    <w:rsid w:val="00DF57B2"/>
    <w:rsid w:val="00E17CF3"/>
    <w:rsid w:val="00E67929"/>
    <w:rsid w:val="00EB37A3"/>
    <w:rsid w:val="00EB4200"/>
    <w:rsid w:val="00EB5950"/>
    <w:rsid w:val="00EF2B8E"/>
    <w:rsid w:val="00F23DC9"/>
    <w:rsid w:val="00FD1364"/>
    <w:rsid w:val="00FE0CA6"/>
    <w:rsid w:val="00FE30A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FF"/>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2442FF"/>
    <w:pPr>
      <w:tabs>
        <w:tab w:val="center" w:pos="4536"/>
        <w:tab w:val="right" w:pos="9072"/>
      </w:tabs>
    </w:pPr>
  </w:style>
  <w:style w:type="character" w:customStyle="1" w:styleId="En-tteCar">
    <w:name w:val="En-tête Car"/>
    <w:basedOn w:val="Policepardfaut"/>
    <w:link w:val="En-tte"/>
    <w:rsid w:val="002442FF"/>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2442FF"/>
    <w:rPr>
      <w:rFonts w:ascii="Tahoma" w:hAnsi="Tahoma" w:cs="Tahoma"/>
      <w:sz w:val="16"/>
      <w:szCs w:val="16"/>
    </w:rPr>
  </w:style>
  <w:style w:type="character" w:customStyle="1" w:styleId="TextedebullesCar">
    <w:name w:val="Texte de bulles Car"/>
    <w:basedOn w:val="Policepardfaut"/>
    <w:link w:val="Textedebulles"/>
    <w:uiPriority w:val="99"/>
    <w:semiHidden/>
    <w:rsid w:val="002442FF"/>
    <w:rPr>
      <w:rFonts w:ascii="Tahoma" w:eastAsia="Times New Roman" w:hAnsi="Tahoma" w:cs="Tahoma"/>
      <w:sz w:val="16"/>
      <w:szCs w:val="16"/>
      <w:lang w:eastAsia="fr-FR"/>
    </w:rPr>
  </w:style>
  <w:style w:type="paragraph" w:styleId="Paragraphedeliste">
    <w:name w:val="List Paragraph"/>
    <w:basedOn w:val="Normal"/>
    <w:uiPriority w:val="34"/>
    <w:qFormat/>
    <w:rsid w:val="00FE0C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FF"/>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2442FF"/>
    <w:pPr>
      <w:tabs>
        <w:tab w:val="center" w:pos="4536"/>
        <w:tab w:val="right" w:pos="9072"/>
      </w:tabs>
    </w:pPr>
  </w:style>
  <w:style w:type="character" w:customStyle="1" w:styleId="En-tteCar">
    <w:name w:val="En-tête Car"/>
    <w:basedOn w:val="Policepardfaut"/>
    <w:link w:val="En-tte"/>
    <w:rsid w:val="002442FF"/>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2442FF"/>
    <w:rPr>
      <w:rFonts w:ascii="Tahoma" w:hAnsi="Tahoma" w:cs="Tahoma"/>
      <w:sz w:val="16"/>
      <w:szCs w:val="16"/>
    </w:rPr>
  </w:style>
  <w:style w:type="character" w:customStyle="1" w:styleId="TextedebullesCar">
    <w:name w:val="Texte de bulles Car"/>
    <w:basedOn w:val="Policepardfaut"/>
    <w:link w:val="Textedebulles"/>
    <w:uiPriority w:val="99"/>
    <w:semiHidden/>
    <w:rsid w:val="002442FF"/>
    <w:rPr>
      <w:rFonts w:ascii="Tahoma" w:eastAsia="Times New Roman" w:hAnsi="Tahoma" w:cs="Tahoma"/>
      <w:sz w:val="16"/>
      <w:szCs w:val="16"/>
      <w:lang w:eastAsia="fr-FR"/>
    </w:rPr>
  </w:style>
  <w:style w:type="paragraph" w:styleId="Paragraphedeliste">
    <w:name w:val="List Paragraph"/>
    <w:basedOn w:val="Normal"/>
    <w:uiPriority w:val="34"/>
    <w:qFormat/>
    <w:rsid w:val="00FE0CA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TotalTime>
  <Pages>4</Pages>
  <Words>2172</Words>
  <Characters>11952</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udet</Company>
  <LinksUpToDate>false</LinksUpToDate>
  <CharactersWithSpaces>14096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cindy.commencais</dc:creator>
  <cp:lastModifiedBy>cindy.commencais</cp:lastModifiedBy>
  <cp:revision>36</cp:revision>
  <cp:lastPrinted>2013-10-23T12:50:00Z</cp:lastPrinted>
  <dcterms:created xsi:type="dcterms:W3CDTF">2013-10-23T09:21:00Z</dcterms:created>
  <dcterms:modified xsi:type="dcterms:W3CDTF">2013-10-23T15:33:00Z</dcterms:modified>
</cp:coreProperties>
</file>