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71D4" w14:textId="2CFF0CB8" w:rsidR="001F4C09" w:rsidRPr="00527D83" w:rsidRDefault="00C756E4" w:rsidP="00C756E4">
      <w:pPr>
        <w:spacing w:line="240" w:lineRule="auto"/>
        <w:contextualSpacing/>
        <w:jc w:val="center"/>
        <w:rPr>
          <w:rFonts w:ascii="Times New Roman" w:hAnsi="Times New Roman" w:cs="Times New Roman"/>
          <w:b/>
          <w:sz w:val="24"/>
          <w:szCs w:val="24"/>
        </w:rPr>
      </w:pPr>
      <w:r w:rsidRPr="00527D83">
        <w:rPr>
          <w:rFonts w:ascii="Times New Roman" w:hAnsi="Times New Roman" w:cs="Times New Roman"/>
          <w:b/>
          <w:sz w:val="24"/>
          <w:szCs w:val="24"/>
        </w:rPr>
        <w:t>Lignes Directrices de Gestion relatives aux promotions et à la valorisation des parcours professionnels des enseignant</w:t>
      </w:r>
      <w:r w:rsidR="000746A2" w:rsidRPr="00527D83">
        <w:rPr>
          <w:rFonts w:ascii="Times New Roman" w:hAnsi="Times New Roman" w:cs="Times New Roman"/>
          <w:b/>
          <w:sz w:val="24"/>
          <w:szCs w:val="24"/>
        </w:rPr>
        <w:t>s-chercheurs et des enseignant</w:t>
      </w:r>
      <w:r w:rsidRPr="00527D83">
        <w:rPr>
          <w:rFonts w:ascii="Times New Roman" w:hAnsi="Times New Roman" w:cs="Times New Roman"/>
          <w:b/>
          <w:sz w:val="24"/>
          <w:szCs w:val="24"/>
        </w:rPr>
        <w:t>es-chercheuses</w:t>
      </w:r>
    </w:p>
    <w:p w14:paraId="7DB0B059" w14:textId="77777777" w:rsidR="00176CEA" w:rsidRPr="00527D83" w:rsidRDefault="00176CEA" w:rsidP="00A96328">
      <w:pPr>
        <w:spacing w:line="240" w:lineRule="auto"/>
        <w:contextualSpacing/>
        <w:rPr>
          <w:rFonts w:ascii="Times New Roman" w:hAnsi="Times New Roman" w:cs="Times New Roman"/>
          <w:sz w:val="24"/>
          <w:szCs w:val="24"/>
        </w:rPr>
      </w:pPr>
    </w:p>
    <w:p w14:paraId="7E6A3A78" w14:textId="77777777" w:rsidR="00176CEA" w:rsidRPr="00527D83" w:rsidRDefault="00176CEA" w:rsidP="00A96328">
      <w:pPr>
        <w:spacing w:line="240" w:lineRule="auto"/>
        <w:contextualSpacing/>
        <w:rPr>
          <w:rFonts w:ascii="Times New Roman" w:hAnsi="Times New Roman" w:cs="Times New Roman"/>
          <w:sz w:val="24"/>
          <w:szCs w:val="24"/>
        </w:rPr>
      </w:pPr>
    </w:p>
    <w:p w14:paraId="4C51FC6A" w14:textId="77777777" w:rsidR="00C756E4" w:rsidRPr="00527D83" w:rsidRDefault="00176CEA" w:rsidP="00C756E4">
      <w:pPr>
        <w:snapToGrid w:val="0"/>
        <w:spacing w:line="240" w:lineRule="auto"/>
        <w:ind w:firstLine="708"/>
        <w:contextualSpacing/>
        <w:jc w:val="both"/>
        <w:rPr>
          <w:rFonts w:ascii="Times New Roman" w:hAnsi="Times New Roman" w:cs="Times New Roman"/>
          <w:sz w:val="24"/>
          <w:szCs w:val="24"/>
        </w:rPr>
      </w:pPr>
      <w:r w:rsidRPr="00527D83">
        <w:rPr>
          <w:rFonts w:ascii="Times New Roman" w:hAnsi="Times New Roman" w:cs="Times New Roman"/>
          <w:sz w:val="24"/>
          <w:szCs w:val="24"/>
        </w:rPr>
        <w:t>Conformément à la Loi de Transformation de la Fonction Publique du 6 août 2019, l’université de Tours élabore des Lignes Directrices de Gestion (LDG) afin de définir et traduire la politique de l’établissement en matière de gestion des ressources humaines.</w:t>
      </w:r>
    </w:p>
    <w:p w14:paraId="004D3ADD" w14:textId="2F73A5C4" w:rsidR="00C756E4" w:rsidRPr="00527D83" w:rsidRDefault="00176CEA" w:rsidP="00C756E4">
      <w:pPr>
        <w:snapToGrid w:val="0"/>
        <w:spacing w:line="240" w:lineRule="auto"/>
        <w:ind w:firstLine="708"/>
        <w:contextualSpacing/>
        <w:jc w:val="both"/>
        <w:rPr>
          <w:rFonts w:ascii="Times New Roman" w:hAnsi="Times New Roman" w:cs="Times New Roman"/>
          <w:color w:val="000000" w:themeColor="text1"/>
          <w:sz w:val="24"/>
          <w:szCs w:val="24"/>
        </w:rPr>
      </w:pPr>
      <w:r w:rsidRPr="00527D83">
        <w:rPr>
          <w:rFonts w:ascii="Times New Roman" w:hAnsi="Times New Roman" w:cs="Times New Roman"/>
          <w:color w:val="000000" w:themeColor="text1"/>
          <w:sz w:val="24"/>
          <w:szCs w:val="24"/>
        </w:rPr>
        <w:t>Elles précisent et déclinent les LDG établies par le ministère de tutelle, avec lesquelles elles sont compatibles.</w:t>
      </w:r>
    </w:p>
    <w:p w14:paraId="2DD7E749" w14:textId="2E1A86BD" w:rsidR="00C756E4" w:rsidRPr="00527D83" w:rsidRDefault="00176CEA" w:rsidP="00C756E4">
      <w:pPr>
        <w:snapToGrid w:val="0"/>
        <w:spacing w:line="240" w:lineRule="auto"/>
        <w:ind w:firstLine="708"/>
        <w:contextualSpacing/>
        <w:jc w:val="both"/>
        <w:rPr>
          <w:rFonts w:ascii="Times New Roman" w:hAnsi="Times New Roman" w:cs="Times New Roman"/>
          <w:color w:val="000000" w:themeColor="text1"/>
          <w:sz w:val="24"/>
          <w:szCs w:val="24"/>
        </w:rPr>
      </w:pPr>
      <w:r w:rsidRPr="00527D83">
        <w:rPr>
          <w:rFonts w:ascii="Times New Roman" w:hAnsi="Times New Roman" w:cs="Times New Roman"/>
          <w:color w:val="000000" w:themeColor="text1"/>
          <w:sz w:val="24"/>
          <w:szCs w:val="24"/>
        </w:rPr>
        <w:t>Les présentes LDG regardent la promotion et la valorisation des parcours professionnels des enseignant·e·s-chercheur·euses (E</w:t>
      </w:r>
      <w:r w:rsidR="00C756E4" w:rsidRPr="00527D83">
        <w:rPr>
          <w:rFonts w:ascii="Times New Roman" w:hAnsi="Times New Roman" w:cs="Times New Roman"/>
          <w:color w:val="000000" w:themeColor="text1"/>
          <w:sz w:val="24"/>
          <w:szCs w:val="24"/>
        </w:rPr>
        <w:t>-</w:t>
      </w:r>
      <w:r w:rsidRPr="00527D83">
        <w:rPr>
          <w:rFonts w:ascii="Times New Roman" w:hAnsi="Times New Roman" w:cs="Times New Roman"/>
          <w:color w:val="000000" w:themeColor="text1"/>
          <w:sz w:val="24"/>
          <w:szCs w:val="24"/>
        </w:rPr>
        <w:t>C). D’autres LDG concernent les autres catégories de personnels (BIATSS, enseignants), ou bien encore d’autres questions touchant les E</w:t>
      </w:r>
      <w:r w:rsidR="00C756E4" w:rsidRPr="00527D83">
        <w:rPr>
          <w:rFonts w:ascii="Times New Roman" w:hAnsi="Times New Roman" w:cs="Times New Roman"/>
          <w:color w:val="000000" w:themeColor="text1"/>
          <w:sz w:val="24"/>
          <w:szCs w:val="24"/>
        </w:rPr>
        <w:t>-</w:t>
      </w:r>
      <w:r w:rsidRPr="00527D83">
        <w:rPr>
          <w:rFonts w:ascii="Times New Roman" w:hAnsi="Times New Roman" w:cs="Times New Roman"/>
          <w:color w:val="000000" w:themeColor="text1"/>
          <w:sz w:val="24"/>
          <w:szCs w:val="24"/>
        </w:rPr>
        <w:t>C</w:t>
      </w:r>
      <w:r w:rsidR="00C756E4" w:rsidRPr="00527D83">
        <w:rPr>
          <w:rFonts w:ascii="Times New Roman" w:hAnsi="Times New Roman" w:cs="Times New Roman"/>
          <w:color w:val="000000" w:themeColor="text1"/>
          <w:sz w:val="24"/>
          <w:szCs w:val="24"/>
        </w:rPr>
        <w:t xml:space="preserve"> (mobilité</w:t>
      </w:r>
      <w:r w:rsidR="002F4D1A" w:rsidRPr="00527D83">
        <w:rPr>
          <w:rFonts w:ascii="Times New Roman" w:hAnsi="Times New Roman" w:cs="Times New Roman"/>
          <w:color w:val="000000" w:themeColor="text1"/>
          <w:sz w:val="24"/>
          <w:szCs w:val="24"/>
        </w:rPr>
        <w:t>, promotion interne ou « repyramidage », régime indemnitaire</w:t>
      </w:r>
      <w:r w:rsidR="00C756E4" w:rsidRPr="00527D83">
        <w:rPr>
          <w:rFonts w:ascii="Times New Roman" w:hAnsi="Times New Roman" w:cs="Times New Roman"/>
          <w:color w:val="000000" w:themeColor="text1"/>
          <w:sz w:val="24"/>
          <w:szCs w:val="24"/>
        </w:rPr>
        <w:t>)</w:t>
      </w:r>
      <w:r w:rsidRPr="00527D83">
        <w:rPr>
          <w:rFonts w:ascii="Times New Roman" w:hAnsi="Times New Roman" w:cs="Times New Roman"/>
          <w:color w:val="000000" w:themeColor="text1"/>
          <w:sz w:val="24"/>
          <w:szCs w:val="24"/>
        </w:rPr>
        <w:t>.</w:t>
      </w:r>
    </w:p>
    <w:p w14:paraId="4ED09B6F" w14:textId="77777777" w:rsidR="00C756E4" w:rsidRPr="00527D83" w:rsidRDefault="00176CEA" w:rsidP="00C756E4">
      <w:pPr>
        <w:snapToGrid w:val="0"/>
        <w:spacing w:line="240" w:lineRule="auto"/>
        <w:ind w:firstLine="708"/>
        <w:contextualSpacing/>
        <w:jc w:val="both"/>
        <w:rPr>
          <w:rFonts w:ascii="Times New Roman" w:hAnsi="Times New Roman" w:cs="Times New Roman"/>
          <w:color w:val="000000" w:themeColor="text1"/>
          <w:sz w:val="24"/>
          <w:szCs w:val="24"/>
        </w:rPr>
      </w:pPr>
      <w:r w:rsidRPr="00527D83">
        <w:rPr>
          <w:rFonts w:ascii="Times New Roman" w:hAnsi="Times New Roman" w:cs="Times New Roman"/>
          <w:color w:val="000000" w:themeColor="text1"/>
          <w:sz w:val="24"/>
          <w:szCs w:val="24"/>
        </w:rPr>
        <w:t xml:space="preserve">Les Lignes Directrices de Gestion s’inscrivent dans la volonté de </w:t>
      </w:r>
      <w:r w:rsidRPr="00527D83">
        <w:rPr>
          <w:rFonts w:ascii="Times New Roman" w:hAnsi="Times New Roman" w:cs="Times New Roman"/>
          <w:sz w:val="24"/>
          <w:szCs w:val="24"/>
        </w:rPr>
        <w:t>l’établissement de</w:t>
      </w:r>
      <w:r w:rsidRPr="00527D83">
        <w:rPr>
          <w:rFonts w:ascii="Times New Roman" w:hAnsi="Times New Roman" w:cs="Times New Roman"/>
          <w:color w:val="000000" w:themeColor="text1"/>
          <w:sz w:val="24"/>
          <w:szCs w:val="24"/>
        </w:rPr>
        <w:t xml:space="preserve"> promouvoir la diversité, de renforcer l’égalité professionnelle entre les femmes et les hommes, et de prévenir toutes formes de discriminations. Un certain nombre de mesures et dispositifs relatifs à ces orientations sont précisés et détaillés notamment dans le plan pour l’égalité entre les femmes et les hommes adopté par le Conseil d’Administration lors de sa séance du 12 avril 2021 (délibération n°2021-28).</w:t>
      </w:r>
    </w:p>
    <w:p w14:paraId="33E7D73A" w14:textId="77777777" w:rsidR="00C756E4" w:rsidRPr="00527D83" w:rsidRDefault="00176CEA" w:rsidP="00C756E4">
      <w:pPr>
        <w:snapToGrid w:val="0"/>
        <w:spacing w:line="240" w:lineRule="auto"/>
        <w:ind w:firstLine="708"/>
        <w:contextualSpacing/>
        <w:jc w:val="both"/>
        <w:rPr>
          <w:rFonts w:ascii="Times New Roman" w:hAnsi="Times New Roman" w:cs="Times New Roman"/>
          <w:sz w:val="24"/>
          <w:szCs w:val="24"/>
        </w:rPr>
      </w:pPr>
      <w:r w:rsidRPr="00527D83">
        <w:rPr>
          <w:rFonts w:ascii="Times New Roman" w:hAnsi="Times New Roman" w:cs="Times New Roman"/>
          <w:color w:val="000000" w:themeColor="text1"/>
          <w:sz w:val="24"/>
          <w:szCs w:val="24"/>
        </w:rPr>
        <w:t>Ces LDG ont été rédigées dans le cadre d’un groupe de travail associant des élu·e·s du Conseil Académique (CAC) et des représentants des organisations syndicales siégeant au Comité Technique (CT).</w:t>
      </w:r>
    </w:p>
    <w:p w14:paraId="6038A71B" w14:textId="4C26B593" w:rsidR="00176CEA" w:rsidRPr="00527D83" w:rsidRDefault="00176CEA" w:rsidP="00C756E4">
      <w:pPr>
        <w:snapToGrid w:val="0"/>
        <w:spacing w:line="240" w:lineRule="auto"/>
        <w:ind w:firstLine="708"/>
        <w:contextualSpacing/>
        <w:jc w:val="both"/>
        <w:rPr>
          <w:rFonts w:ascii="Times New Roman" w:hAnsi="Times New Roman" w:cs="Times New Roman"/>
          <w:sz w:val="24"/>
          <w:szCs w:val="24"/>
        </w:rPr>
      </w:pPr>
      <w:r w:rsidRPr="00527D83">
        <w:rPr>
          <w:rFonts w:ascii="Times New Roman" w:eastAsia="Times New Roman" w:hAnsi="Times New Roman" w:cs="Times New Roman"/>
          <w:noProof w:val="0"/>
          <w:color w:val="000000" w:themeColor="text1"/>
          <w:sz w:val="24"/>
          <w:szCs w:val="24"/>
          <w:lang w:eastAsia="fr-FR"/>
        </w:rPr>
        <w:t>Les Lignes Directrices de Gestion de l’établissement sont établies pour une durée de quatre ans après avis du Comité Technique d’Établissement et décision du Conseil d’Administration. Elles prennent effet à compter de la date de la délibération du Conseil d’Administration</w:t>
      </w:r>
      <w:r w:rsidR="00077338" w:rsidRPr="00527D83">
        <w:rPr>
          <w:rFonts w:ascii="Times New Roman" w:eastAsia="Times New Roman" w:hAnsi="Times New Roman" w:cs="Times New Roman"/>
          <w:noProof w:val="0"/>
          <w:color w:val="000000" w:themeColor="text1"/>
          <w:sz w:val="24"/>
          <w:szCs w:val="24"/>
          <w:lang w:eastAsia="fr-FR"/>
        </w:rPr>
        <w:t>, et peuvent faire l’objet en tout ou partie d’une révision si nécessaire, avant d’être réexaminées</w:t>
      </w:r>
      <w:r w:rsidRPr="00527D83">
        <w:rPr>
          <w:rFonts w:ascii="Times New Roman" w:eastAsia="Times New Roman" w:hAnsi="Times New Roman" w:cs="Times New Roman"/>
          <w:noProof w:val="0"/>
          <w:color w:val="000000" w:themeColor="text1"/>
          <w:sz w:val="24"/>
          <w:szCs w:val="24"/>
          <w:lang w:eastAsia="fr-FR"/>
        </w:rPr>
        <w:t xml:space="preserve"> à l’issue de cette période. Chaque année, un bilan chiffré des promotions sera présenté dans le rapport social unique, au </w:t>
      </w:r>
      <w:r w:rsidR="00077338" w:rsidRPr="00527D83">
        <w:rPr>
          <w:rFonts w:ascii="Times New Roman" w:eastAsia="Times New Roman" w:hAnsi="Times New Roman" w:cs="Times New Roman"/>
          <w:noProof w:val="0"/>
          <w:color w:val="000000" w:themeColor="text1"/>
          <w:sz w:val="24"/>
          <w:szCs w:val="24"/>
          <w:lang w:eastAsia="fr-FR"/>
        </w:rPr>
        <w:t>Comité Social d’Établissement</w:t>
      </w:r>
      <w:r w:rsidRPr="00527D83">
        <w:rPr>
          <w:rFonts w:ascii="Times New Roman" w:eastAsia="Times New Roman" w:hAnsi="Times New Roman" w:cs="Times New Roman"/>
          <w:noProof w:val="0"/>
          <w:color w:val="000000" w:themeColor="text1"/>
          <w:sz w:val="24"/>
          <w:szCs w:val="24"/>
          <w:lang w:eastAsia="fr-FR"/>
        </w:rPr>
        <w:t>.</w:t>
      </w:r>
    </w:p>
    <w:p w14:paraId="786FAB3E" w14:textId="77777777" w:rsidR="00E8058A" w:rsidRPr="00527D83" w:rsidRDefault="00E8058A" w:rsidP="00A96328">
      <w:pPr>
        <w:spacing w:before="100" w:beforeAutospacing="1" w:after="100" w:afterAutospacing="1" w:line="240" w:lineRule="auto"/>
        <w:contextualSpacing/>
        <w:jc w:val="both"/>
        <w:rPr>
          <w:rFonts w:ascii="Times New Roman" w:eastAsia="Times New Roman" w:hAnsi="Times New Roman" w:cs="Times New Roman"/>
          <w:noProof w:val="0"/>
          <w:color w:val="000000" w:themeColor="text1"/>
          <w:sz w:val="24"/>
          <w:szCs w:val="24"/>
          <w:lang w:eastAsia="fr-FR"/>
        </w:rPr>
      </w:pPr>
    </w:p>
    <w:p w14:paraId="6F097410" w14:textId="77777777" w:rsidR="00E8058A" w:rsidRPr="00527D83" w:rsidRDefault="00E8058A" w:rsidP="00A96328">
      <w:pPr>
        <w:spacing w:before="100" w:beforeAutospacing="1" w:after="100" w:afterAutospacing="1" w:line="240" w:lineRule="auto"/>
        <w:contextualSpacing/>
        <w:jc w:val="both"/>
        <w:rPr>
          <w:rFonts w:ascii="Times New Roman" w:eastAsia="Times New Roman" w:hAnsi="Times New Roman" w:cs="Times New Roman"/>
          <w:noProof w:val="0"/>
          <w:color w:val="000000" w:themeColor="text1"/>
          <w:sz w:val="24"/>
          <w:szCs w:val="24"/>
          <w:lang w:eastAsia="fr-FR"/>
        </w:rPr>
      </w:pPr>
    </w:p>
    <w:p w14:paraId="58B68478" w14:textId="77777777" w:rsidR="00176CEA" w:rsidRPr="00527D83" w:rsidRDefault="00176CEA" w:rsidP="00B32ED2">
      <w:pPr>
        <w:pStyle w:val="Paragraphedeliste"/>
        <w:keepNext/>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527D83">
        <w:rPr>
          <w:rFonts w:ascii="Times New Roman" w:hAnsi="Times New Roman" w:cs="Times New Roman"/>
          <w:b/>
          <w:sz w:val="24"/>
          <w:szCs w:val="24"/>
        </w:rPr>
        <w:t>Orientations générales</w:t>
      </w:r>
    </w:p>
    <w:p w14:paraId="6D04D6C5" w14:textId="77777777" w:rsidR="00E8058A" w:rsidRPr="00527D83" w:rsidRDefault="00E8058A" w:rsidP="00866FF0">
      <w:pPr>
        <w:keepNext/>
        <w:autoSpaceDE w:val="0"/>
        <w:autoSpaceDN w:val="0"/>
        <w:adjustRightInd w:val="0"/>
        <w:spacing w:after="0" w:line="240" w:lineRule="auto"/>
        <w:contextualSpacing/>
        <w:rPr>
          <w:rFonts w:ascii="Times New Roman" w:hAnsi="Times New Roman" w:cs="Times New Roman"/>
          <w:sz w:val="24"/>
          <w:szCs w:val="24"/>
        </w:rPr>
      </w:pPr>
    </w:p>
    <w:p w14:paraId="6DB021F9" w14:textId="77777777" w:rsidR="00176CEA" w:rsidRPr="00527D83" w:rsidRDefault="00176CEA" w:rsidP="00B32ED2">
      <w:pPr>
        <w:pStyle w:val="Paragraphedeliste"/>
        <w:keepNext/>
        <w:numPr>
          <w:ilvl w:val="0"/>
          <w:numId w:val="5"/>
        </w:numPr>
        <w:autoSpaceDE w:val="0"/>
        <w:autoSpaceDN w:val="0"/>
        <w:adjustRightInd w:val="0"/>
        <w:spacing w:after="0" w:line="240" w:lineRule="auto"/>
        <w:rPr>
          <w:rFonts w:ascii="Times New Roman" w:hAnsi="Times New Roman" w:cs="Times New Roman"/>
          <w:b/>
          <w:sz w:val="24"/>
          <w:szCs w:val="24"/>
        </w:rPr>
      </w:pPr>
      <w:r w:rsidRPr="00527D83">
        <w:rPr>
          <w:rFonts w:ascii="Times New Roman" w:hAnsi="Times New Roman" w:cs="Times New Roman"/>
          <w:b/>
          <w:sz w:val="24"/>
          <w:szCs w:val="24"/>
        </w:rPr>
        <w:t>Traitement équitable des dossiers</w:t>
      </w:r>
    </w:p>
    <w:p w14:paraId="19144891" w14:textId="52187A00" w:rsidR="00176CEA" w:rsidRPr="00527D83" w:rsidRDefault="00D64D7B" w:rsidP="00B32ED2">
      <w:pPr>
        <w:keepNext/>
        <w:autoSpaceDE w:val="0"/>
        <w:autoSpaceDN w:val="0"/>
        <w:adjustRightInd w:val="0"/>
        <w:spacing w:after="0"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L’université de Tours garantit à l’ensemble des E</w:t>
      </w:r>
      <w:r w:rsidR="00C756E4" w:rsidRPr="00527D83">
        <w:rPr>
          <w:rFonts w:ascii="Times New Roman" w:hAnsi="Times New Roman" w:cs="Times New Roman"/>
          <w:sz w:val="24"/>
          <w:szCs w:val="24"/>
        </w:rPr>
        <w:t>-</w:t>
      </w:r>
      <w:r w:rsidRPr="00527D83">
        <w:rPr>
          <w:rFonts w:ascii="Times New Roman" w:hAnsi="Times New Roman" w:cs="Times New Roman"/>
          <w:sz w:val="24"/>
          <w:szCs w:val="24"/>
        </w:rPr>
        <w:t>C un examen collégial de leur candidature selon des critères équitables, transparents, publics et non discriminatoires, ainsi qu’une procédure transparente d’instruction des dossiers. En application de l’article 6 de la loi n°83-634 du 13 juillet 1983, «</w:t>
      </w:r>
      <w:r w:rsidR="00B82039" w:rsidRPr="00527D83">
        <w:rPr>
          <w:rFonts w:ascii="Times New Roman" w:hAnsi="Times New Roman" w:cs="Times New Roman"/>
          <w:sz w:val="24"/>
          <w:szCs w:val="24"/>
        </w:rPr>
        <w:t> </w:t>
      </w:r>
      <w:r w:rsidRPr="00527D83">
        <w:rPr>
          <w:rFonts w:ascii="Times New Roman" w:hAnsi="Times New Roman" w:cs="Times New Roman"/>
          <w:sz w:val="24"/>
          <w:szCs w:val="24"/>
        </w:rPr>
        <w:t>aucune distinction, directe ou indirecte, ne peut être faite entre les fonctionnaires en raison de leurs opinions politiques, syndicales, philosophiques ou religieuses, de leur origine,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r w:rsidR="00B82039" w:rsidRPr="00527D83">
        <w:rPr>
          <w:rFonts w:ascii="Times New Roman" w:hAnsi="Times New Roman" w:cs="Times New Roman"/>
          <w:sz w:val="24"/>
          <w:szCs w:val="24"/>
        </w:rPr>
        <w:t> </w:t>
      </w:r>
      <w:r w:rsidRPr="00527D83">
        <w:rPr>
          <w:rFonts w:ascii="Times New Roman" w:hAnsi="Times New Roman" w:cs="Times New Roman"/>
          <w:sz w:val="24"/>
          <w:szCs w:val="24"/>
        </w:rPr>
        <w:t>». L’</w:t>
      </w:r>
      <w:r w:rsidR="00C756E4" w:rsidRPr="00527D83">
        <w:rPr>
          <w:rFonts w:ascii="Times New Roman" w:hAnsi="Times New Roman" w:cs="Times New Roman"/>
          <w:sz w:val="24"/>
          <w:szCs w:val="24"/>
        </w:rPr>
        <w:t>é</w:t>
      </w:r>
      <w:r w:rsidRPr="00527D83">
        <w:rPr>
          <w:rFonts w:ascii="Times New Roman" w:hAnsi="Times New Roman" w:cs="Times New Roman"/>
          <w:sz w:val="24"/>
          <w:szCs w:val="24"/>
        </w:rPr>
        <w:t>tablissement garantit une égalité de traitement tout au long des travaux.</w:t>
      </w:r>
    </w:p>
    <w:p w14:paraId="3A30A6F0" w14:textId="77777777" w:rsidR="00C756E4" w:rsidRPr="00527D83" w:rsidRDefault="00C756E4" w:rsidP="00C756E4">
      <w:pPr>
        <w:spacing w:line="240" w:lineRule="auto"/>
        <w:ind w:firstLine="360"/>
        <w:contextualSpacing/>
        <w:jc w:val="both"/>
        <w:rPr>
          <w:rFonts w:ascii="Times New Roman" w:hAnsi="Times New Roman" w:cs="Times New Roman"/>
          <w:sz w:val="24"/>
          <w:szCs w:val="24"/>
        </w:rPr>
      </w:pPr>
    </w:p>
    <w:p w14:paraId="77810ADE" w14:textId="77777777" w:rsidR="00D64D7B" w:rsidRPr="00527D83" w:rsidRDefault="00D64D7B" w:rsidP="00B32ED2">
      <w:pPr>
        <w:pStyle w:val="Default"/>
        <w:keepNext/>
        <w:contextualSpacing/>
        <w:rPr>
          <w:rFonts w:ascii="Times New Roman" w:hAnsi="Times New Roman" w:cs="Times New Roman"/>
        </w:rPr>
      </w:pPr>
      <w:r w:rsidRPr="00527D83">
        <w:rPr>
          <w:rFonts w:ascii="Times New Roman" w:hAnsi="Times New Roman" w:cs="Times New Roman"/>
          <w:b/>
          <w:bCs/>
        </w:rPr>
        <w:t xml:space="preserve">2. Respect de l’égalité professionnelle femmes/hommes </w:t>
      </w:r>
    </w:p>
    <w:p w14:paraId="2C8AE401" w14:textId="77777777" w:rsidR="00D64D7B" w:rsidRPr="00527D83" w:rsidRDefault="002F78E0" w:rsidP="00B32ED2">
      <w:pPr>
        <w:pStyle w:val="Default"/>
        <w:keepNext/>
        <w:ind w:firstLine="708"/>
        <w:contextualSpacing/>
        <w:jc w:val="both"/>
        <w:rPr>
          <w:rFonts w:ascii="Times New Roman" w:hAnsi="Times New Roman" w:cs="Times New Roman"/>
        </w:rPr>
      </w:pPr>
      <w:r w:rsidRPr="003B7B76">
        <w:rPr>
          <w:rFonts w:ascii="Times New Roman" w:hAnsi="Times New Roman" w:cs="Times New Roman"/>
        </w:rPr>
        <w:t>Tout en respectant l’ensemble des critères requis pour les promotions, l</w:t>
      </w:r>
      <w:r w:rsidR="00D64D7B" w:rsidRPr="003B7B76">
        <w:rPr>
          <w:rFonts w:ascii="Times New Roman" w:hAnsi="Times New Roman" w:cs="Times New Roman"/>
        </w:rPr>
        <w:t>’</w:t>
      </w:r>
      <w:r w:rsidR="00C756E4" w:rsidRPr="003B7B76">
        <w:rPr>
          <w:rFonts w:ascii="Times New Roman" w:hAnsi="Times New Roman" w:cs="Times New Roman"/>
        </w:rPr>
        <w:t>é</w:t>
      </w:r>
      <w:r w:rsidR="00D64D7B" w:rsidRPr="003B7B76">
        <w:rPr>
          <w:rFonts w:ascii="Times New Roman" w:hAnsi="Times New Roman" w:cs="Times New Roman"/>
        </w:rPr>
        <w:t>tablissement s</w:t>
      </w:r>
      <w:r w:rsidR="00EA61DB" w:rsidRPr="003B7B76">
        <w:rPr>
          <w:rFonts w:ascii="Times New Roman" w:hAnsi="Times New Roman" w:cs="Times New Roman"/>
        </w:rPr>
        <w:t>’a</w:t>
      </w:r>
      <w:r w:rsidR="00D64D7B" w:rsidRPr="003B7B76">
        <w:rPr>
          <w:rFonts w:ascii="Times New Roman" w:hAnsi="Times New Roman" w:cs="Times New Roman"/>
        </w:rPr>
        <w:t xml:space="preserve">ttache à ce que la répartition des promotions corresponde à la part respective des femmes et </w:t>
      </w:r>
      <w:r w:rsidR="00D64D7B" w:rsidRPr="003B7B76">
        <w:rPr>
          <w:rFonts w:ascii="Times New Roman" w:hAnsi="Times New Roman" w:cs="Times New Roman"/>
        </w:rPr>
        <w:lastRenderedPageBreak/>
        <w:t xml:space="preserve">des hommes parmi les promouvables et </w:t>
      </w:r>
      <w:r w:rsidR="00CE5A43" w:rsidRPr="003B7B76">
        <w:rPr>
          <w:rFonts w:ascii="Times New Roman" w:hAnsi="Times New Roman" w:cs="Times New Roman"/>
        </w:rPr>
        <w:t>tienne compte</w:t>
      </w:r>
      <w:r w:rsidR="00D64D7B" w:rsidRPr="003B7B76">
        <w:rPr>
          <w:rFonts w:ascii="Times New Roman" w:hAnsi="Times New Roman" w:cs="Times New Roman"/>
        </w:rPr>
        <w:t xml:space="preserve"> de leur représentation dans les effectifs du corps.</w:t>
      </w:r>
      <w:r w:rsidR="00D64D7B" w:rsidRPr="00527D83">
        <w:rPr>
          <w:rFonts w:ascii="Times New Roman" w:hAnsi="Times New Roman" w:cs="Times New Roman"/>
        </w:rPr>
        <w:t xml:space="preserve"> </w:t>
      </w:r>
    </w:p>
    <w:p w14:paraId="6759CFDB" w14:textId="77777777" w:rsidR="00D64D7B" w:rsidRPr="00527D83" w:rsidRDefault="00D64D7B" w:rsidP="00C756E4">
      <w:pPr>
        <w:pStyle w:val="Default"/>
        <w:ind w:firstLine="708"/>
        <w:contextualSpacing/>
        <w:jc w:val="both"/>
        <w:rPr>
          <w:rFonts w:ascii="Times New Roman" w:hAnsi="Times New Roman" w:cs="Times New Roman"/>
        </w:rPr>
      </w:pPr>
      <w:r w:rsidRPr="00527D83">
        <w:rPr>
          <w:rFonts w:ascii="Times New Roman" w:hAnsi="Times New Roman" w:cs="Times New Roman"/>
        </w:rPr>
        <w:t>L’</w:t>
      </w:r>
      <w:r w:rsidR="00C756E4" w:rsidRPr="00527D83">
        <w:rPr>
          <w:rFonts w:ascii="Times New Roman" w:hAnsi="Times New Roman" w:cs="Times New Roman"/>
        </w:rPr>
        <w:t>é</w:t>
      </w:r>
      <w:r w:rsidRPr="00527D83">
        <w:rPr>
          <w:rFonts w:ascii="Times New Roman" w:hAnsi="Times New Roman" w:cs="Times New Roman"/>
        </w:rPr>
        <w:t xml:space="preserve">tablissement veille également à ce que les agents à temps partiel ou ayant bénéficié de congé maternité, parental ou d’adoption bénéficient des mêmes possibilités de promotion. Les situations précitées ne doivent pas être considérées comme un frein à la promotion. </w:t>
      </w:r>
    </w:p>
    <w:p w14:paraId="7B87E80F" w14:textId="77777777" w:rsidR="00FE79E3" w:rsidRPr="00527D83" w:rsidRDefault="00FE79E3" w:rsidP="00A96328">
      <w:pPr>
        <w:pStyle w:val="Default"/>
        <w:contextualSpacing/>
        <w:rPr>
          <w:rFonts w:ascii="Times New Roman" w:hAnsi="Times New Roman" w:cs="Times New Roman"/>
        </w:rPr>
      </w:pPr>
    </w:p>
    <w:p w14:paraId="27DE900C" w14:textId="77777777" w:rsidR="00D64D7B" w:rsidRPr="00527D83" w:rsidRDefault="00D64D7B" w:rsidP="00B32ED2">
      <w:pPr>
        <w:pStyle w:val="Default"/>
        <w:keepNext/>
        <w:contextualSpacing/>
        <w:rPr>
          <w:rFonts w:ascii="Times New Roman" w:hAnsi="Times New Roman" w:cs="Times New Roman"/>
        </w:rPr>
      </w:pPr>
      <w:r w:rsidRPr="00527D83">
        <w:rPr>
          <w:rFonts w:ascii="Times New Roman" w:hAnsi="Times New Roman" w:cs="Times New Roman"/>
          <w:b/>
          <w:bCs/>
        </w:rPr>
        <w:t xml:space="preserve">3. </w:t>
      </w:r>
      <w:r w:rsidR="00FE79E3" w:rsidRPr="00527D83">
        <w:rPr>
          <w:rFonts w:ascii="Times New Roman" w:hAnsi="Times New Roman" w:cs="Times New Roman"/>
          <w:b/>
          <w:bCs/>
        </w:rPr>
        <w:t>É</w:t>
      </w:r>
      <w:r w:rsidRPr="00527D83">
        <w:rPr>
          <w:rFonts w:ascii="Times New Roman" w:hAnsi="Times New Roman" w:cs="Times New Roman"/>
          <w:b/>
          <w:bCs/>
        </w:rPr>
        <w:t xml:space="preserve">galité de traitement des personnels en situation de handicap </w:t>
      </w:r>
    </w:p>
    <w:p w14:paraId="2048D4EF" w14:textId="77777777" w:rsidR="00C756E4" w:rsidRPr="00527D83" w:rsidRDefault="00C756E4" w:rsidP="00B32ED2">
      <w:pPr>
        <w:keepNext/>
        <w:autoSpaceDE w:val="0"/>
        <w:autoSpaceDN w:val="0"/>
        <w:adjustRightInd w:val="0"/>
        <w:spacing w:after="0" w:line="240" w:lineRule="auto"/>
        <w:ind w:firstLine="708"/>
        <w:contextualSpacing/>
        <w:jc w:val="both"/>
        <w:rPr>
          <w:rFonts w:ascii="Times New Roman" w:hAnsi="Times New Roman" w:cs="Times New Roman"/>
          <w:sz w:val="24"/>
          <w:szCs w:val="24"/>
        </w:rPr>
      </w:pPr>
      <w:r w:rsidRPr="00527D83">
        <w:rPr>
          <w:rFonts w:ascii="Times New Roman" w:hAnsi="Times New Roman" w:cs="Times New Roman"/>
          <w:sz w:val="24"/>
          <w:szCs w:val="24"/>
        </w:rPr>
        <w:t>Avec l’aide de son Relais Santé et du ou de la Correspondant·e Handicap, l</w:t>
      </w:r>
      <w:r w:rsidR="00D64D7B" w:rsidRPr="00527D83">
        <w:rPr>
          <w:rFonts w:ascii="Times New Roman" w:hAnsi="Times New Roman" w:cs="Times New Roman"/>
          <w:sz w:val="24"/>
          <w:szCs w:val="24"/>
        </w:rPr>
        <w:t>’</w:t>
      </w:r>
      <w:r w:rsidRPr="00527D83">
        <w:rPr>
          <w:rFonts w:ascii="Times New Roman" w:hAnsi="Times New Roman" w:cs="Times New Roman"/>
          <w:sz w:val="24"/>
          <w:szCs w:val="24"/>
        </w:rPr>
        <w:t>université de Tours veille à</w:t>
      </w:r>
      <w:r w:rsidR="00D64D7B" w:rsidRPr="00527D83">
        <w:rPr>
          <w:rFonts w:ascii="Times New Roman" w:hAnsi="Times New Roman" w:cs="Times New Roman"/>
          <w:sz w:val="24"/>
          <w:szCs w:val="24"/>
        </w:rPr>
        <w:t xml:space="preserve"> l’accompagnement des </w:t>
      </w:r>
      <w:r w:rsidRPr="00527D83">
        <w:rPr>
          <w:rFonts w:ascii="Times New Roman" w:hAnsi="Times New Roman" w:cs="Times New Roman"/>
          <w:sz w:val="24"/>
          <w:szCs w:val="24"/>
        </w:rPr>
        <w:t>E-C</w:t>
      </w:r>
      <w:r w:rsidR="00D64D7B" w:rsidRPr="00527D83">
        <w:rPr>
          <w:rFonts w:ascii="Times New Roman" w:hAnsi="Times New Roman" w:cs="Times New Roman"/>
          <w:sz w:val="24"/>
          <w:szCs w:val="24"/>
        </w:rPr>
        <w:t xml:space="preserve"> en situation de handicap, pour permettre à ces derniers d’exercer leur </w:t>
      </w:r>
      <w:r w:rsidR="00EA61DB" w:rsidRPr="00527D83">
        <w:rPr>
          <w:rFonts w:ascii="Times New Roman" w:hAnsi="Times New Roman" w:cs="Times New Roman"/>
          <w:sz w:val="24"/>
          <w:szCs w:val="24"/>
        </w:rPr>
        <w:t>p</w:t>
      </w:r>
      <w:r w:rsidR="00D64D7B" w:rsidRPr="00527D83">
        <w:rPr>
          <w:rFonts w:ascii="Times New Roman" w:hAnsi="Times New Roman" w:cs="Times New Roman"/>
          <w:sz w:val="24"/>
          <w:szCs w:val="24"/>
        </w:rPr>
        <w:t>rof</w:t>
      </w:r>
      <w:r w:rsidR="00EA61DB" w:rsidRPr="00527D83">
        <w:rPr>
          <w:rFonts w:ascii="Times New Roman" w:hAnsi="Times New Roman" w:cs="Times New Roman"/>
          <w:sz w:val="24"/>
          <w:szCs w:val="24"/>
        </w:rPr>
        <w:t>es</w:t>
      </w:r>
      <w:r w:rsidR="00D64D7B" w:rsidRPr="00527D83">
        <w:rPr>
          <w:rFonts w:ascii="Times New Roman" w:hAnsi="Times New Roman" w:cs="Times New Roman"/>
          <w:sz w:val="24"/>
          <w:szCs w:val="24"/>
        </w:rPr>
        <w:t>sion dans les meilleures conditions en proposant des mesures adaptée</w:t>
      </w:r>
      <w:r w:rsidR="00EA61DB" w:rsidRPr="00527D83">
        <w:rPr>
          <w:rFonts w:ascii="Times New Roman" w:hAnsi="Times New Roman" w:cs="Times New Roman"/>
          <w:sz w:val="24"/>
          <w:szCs w:val="24"/>
        </w:rPr>
        <w:t>s</w:t>
      </w:r>
      <w:r w:rsidR="00D64D7B" w:rsidRPr="00527D83">
        <w:rPr>
          <w:rFonts w:ascii="Times New Roman" w:hAnsi="Times New Roman" w:cs="Times New Roman"/>
          <w:sz w:val="24"/>
          <w:szCs w:val="24"/>
        </w:rPr>
        <w:t>.</w:t>
      </w:r>
    </w:p>
    <w:p w14:paraId="251D8D9F" w14:textId="53604BE3" w:rsidR="00D64D7B" w:rsidRPr="00527D83" w:rsidRDefault="00CE5A43" w:rsidP="00C756E4">
      <w:pPr>
        <w:spacing w:line="240" w:lineRule="auto"/>
        <w:ind w:firstLine="708"/>
        <w:contextualSpacing/>
        <w:jc w:val="both"/>
        <w:rPr>
          <w:rFonts w:ascii="Times New Roman" w:hAnsi="Times New Roman" w:cs="Times New Roman"/>
          <w:sz w:val="24"/>
          <w:szCs w:val="24"/>
        </w:rPr>
      </w:pPr>
      <w:r w:rsidRPr="00527D83">
        <w:rPr>
          <w:rFonts w:ascii="Times New Roman" w:hAnsi="Times New Roman" w:cs="Times New Roman"/>
          <w:sz w:val="24"/>
          <w:szCs w:val="24"/>
        </w:rPr>
        <w:t>L’université de Tours</w:t>
      </w:r>
      <w:r w:rsidR="00D64D7B" w:rsidRPr="00527D83">
        <w:rPr>
          <w:rFonts w:ascii="Times New Roman" w:hAnsi="Times New Roman" w:cs="Times New Roman"/>
          <w:sz w:val="24"/>
          <w:szCs w:val="24"/>
        </w:rPr>
        <w:t xml:space="preserve"> garantit le respect de l’égalité de traitement à l’égard des personnels en situation de handicap</w:t>
      </w:r>
      <w:r w:rsidR="00860044" w:rsidRPr="00527D83">
        <w:rPr>
          <w:rFonts w:ascii="Times New Roman" w:hAnsi="Times New Roman" w:cs="Times New Roman"/>
          <w:sz w:val="24"/>
          <w:szCs w:val="24"/>
        </w:rPr>
        <w:t xml:space="preserve">, </w:t>
      </w:r>
      <w:r w:rsidR="00D64D7B" w:rsidRPr="00527D83">
        <w:rPr>
          <w:rFonts w:ascii="Times New Roman" w:hAnsi="Times New Roman" w:cs="Times New Roman"/>
          <w:sz w:val="24"/>
          <w:szCs w:val="24"/>
        </w:rPr>
        <w:t xml:space="preserve">notamment pour leur permettre de développer un parcours professionnel et d’accéder à des fonctions de niveau supérieur. </w:t>
      </w:r>
      <w:r w:rsidR="00C756E4" w:rsidRPr="00527D83">
        <w:rPr>
          <w:rFonts w:ascii="Times New Roman" w:hAnsi="Times New Roman" w:cs="Times New Roman"/>
          <w:sz w:val="24"/>
          <w:szCs w:val="24"/>
        </w:rPr>
        <w:t>Leur handicap ne doit pas affecter l’appréciation de leurs compétences et de leur valeur professionnelle. Il ne doit dès lors pas être considéré comme un frein dans leurs possibilités de promotion. En matière de promotions, d</w:t>
      </w:r>
      <w:r w:rsidR="00D64D7B" w:rsidRPr="00527D83">
        <w:rPr>
          <w:rFonts w:ascii="Times New Roman" w:hAnsi="Times New Roman" w:cs="Times New Roman"/>
          <w:sz w:val="24"/>
          <w:szCs w:val="24"/>
        </w:rPr>
        <w:t>ans le cadre de l’examen du dossier</w:t>
      </w:r>
      <w:r w:rsidR="00C756E4" w:rsidRPr="00527D83">
        <w:rPr>
          <w:rFonts w:ascii="Times New Roman" w:hAnsi="Times New Roman" w:cs="Times New Roman"/>
          <w:sz w:val="24"/>
          <w:szCs w:val="24"/>
        </w:rPr>
        <w:t xml:space="preserve"> des candidat·es</w:t>
      </w:r>
      <w:r w:rsidR="00D64D7B" w:rsidRPr="00527D83">
        <w:rPr>
          <w:rFonts w:ascii="Times New Roman" w:hAnsi="Times New Roman" w:cs="Times New Roman"/>
          <w:sz w:val="24"/>
          <w:szCs w:val="24"/>
        </w:rPr>
        <w:t>, les compensations du handicap</w:t>
      </w:r>
      <w:r w:rsidR="00860044" w:rsidRPr="00527D83">
        <w:rPr>
          <w:rFonts w:ascii="Times New Roman" w:hAnsi="Times New Roman" w:cs="Times New Roman"/>
          <w:sz w:val="24"/>
          <w:szCs w:val="24"/>
        </w:rPr>
        <w:t xml:space="preserve"> mises en place dans le cas où un enseignant-chercheur ne peut exercer l’ensemble de ses missions et l’aménagement de poste qui en résulte </w:t>
      </w:r>
      <w:r w:rsidRPr="00527D83">
        <w:rPr>
          <w:rFonts w:ascii="Times New Roman" w:hAnsi="Times New Roman" w:cs="Times New Roman"/>
          <w:sz w:val="24"/>
          <w:szCs w:val="24"/>
        </w:rPr>
        <w:t>doivent être appréciées (développement de cours à distance, activité plus importante de recherche, travaux d’expertise, etc.).</w:t>
      </w:r>
      <w:r w:rsidR="00555502" w:rsidRPr="00527D83">
        <w:rPr>
          <w:rFonts w:ascii="Times New Roman" w:hAnsi="Times New Roman" w:cs="Times New Roman"/>
          <w:sz w:val="24"/>
          <w:szCs w:val="24"/>
        </w:rPr>
        <w:t xml:space="preserve"> </w:t>
      </w:r>
      <w:r w:rsidR="00C315C2" w:rsidRPr="00527D83">
        <w:rPr>
          <w:rFonts w:ascii="Times New Roman" w:hAnsi="Times New Roman" w:cs="Times New Roman"/>
          <w:sz w:val="24"/>
          <w:szCs w:val="24"/>
        </w:rPr>
        <w:t>Les rapports concernant les E-C en situation de handicap ne doivent pas évoquer le handicap, mais uniquement les aspects professionnels permettant d’éclairer les avis donnés.</w:t>
      </w:r>
    </w:p>
    <w:p w14:paraId="79CEDA76" w14:textId="77777777" w:rsidR="00FE79E3" w:rsidRPr="00527D83" w:rsidRDefault="00FE79E3" w:rsidP="00A96328">
      <w:pPr>
        <w:spacing w:line="240" w:lineRule="auto"/>
        <w:contextualSpacing/>
        <w:rPr>
          <w:rFonts w:ascii="Times New Roman" w:hAnsi="Times New Roman" w:cs="Times New Roman"/>
          <w:sz w:val="24"/>
          <w:szCs w:val="24"/>
        </w:rPr>
      </w:pPr>
    </w:p>
    <w:p w14:paraId="0F9FC892" w14:textId="77777777" w:rsidR="00CE5A43" w:rsidRPr="00527D83" w:rsidRDefault="00CE5A43" w:rsidP="00B32ED2">
      <w:pPr>
        <w:keepNext/>
        <w:autoSpaceDE w:val="0"/>
        <w:autoSpaceDN w:val="0"/>
        <w:adjustRightInd w:val="0"/>
        <w:spacing w:after="0" w:line="240" w:lineRule="auto"/>
        <w:contextualSpacing/>
        <w:rPr>
          <w:rFonts w:ascii="Times New Roman" w:hAnsi="Times New Roman" w:cs="Times New Roman"/>
          <w:b/>
          <w:sz w:val="24"/>
          <w:szCs w:val="24"/>
        </w:rPr>
      </w:pPr>
      <w:r w:rsidRPr="00527D83">
        <w:rPr>
          <w:rFonts w:ascii="Times New Roman" w:hAnsi="Times New Roman" w:cs="Times New Roman"/>
          <w:b/>
          <w:sz w:val="24"/>
          <w:szCs w:val="24"/>
        </w:rPr>
        <w:t>4. Respect des règles de déontologie</w:t>
      </w:r>
    </w:p>
    <w:p w14:paraId="7FDE4B7F" w14:textId="77777777" w:rsidR="003A0B97" w:rsidRPr="00527D83" w:rsidRDefault="003A0B97" w:rsidP="00B32ED2">
      <w:pPr>
        <w:pStyle w:val="Default"/>
        <w:keepNext/>
        <w:ind w:firstLine="708"/>
        <w:contextualSpacing/>
        <w:jc w:val="both"/>
        <w:rPr>
          <w:rFonts w:ascii="Times New Roman" w:hAnsi="Times New Roman" w:cs="Times New Roman"/>
        </w:rPr>
      </w:pPr>
      <w:r w:rsidRPr="00527D83">
        <w:rPr>
          <w:rFonts w:ascii="Times New Roman" w:hAnsi="Times New Roman" w:cs="Times New Roman"/>
        </w:rPr>
        <w:t>L’</w:t>
      </w:r>
      <w:r w:rsidR="00FA01CE" w:rsidRPr="00527D83">
        <w:rPr>
          <w:rFonts w:ascii="Times New Roman" w:hAnsi="Times New Roman" w:cs="Times New Roman"/>
        </w:rPr>
        <w:t>é</w:t>
      </w:r>
      <w:r w:rsidRPr="00527D83">
        <w:rPr>
          <w:rFonts w:ascii="Times New Roman" w:hAnsi="Times New Roman" w:cs="Times New Roman"/>
        </w:rPr>
        <w:t xml:space="preserve">tablissement s’attache au respect des règles relatives aux droits et devoirs des agents publics. Les personnels exercent leurs fonctions avec dignité, impartialité, intégrité et probité et sont notamment tenus à l’obligation de neutralité, de confidentialité et de discrétion. </w:t>
      </w:r>
    </w:p>
    <w:p w14:paraId="0E034BC3" w14:textId="77777777" w:rsidR="00CE5A43" w:rsidRPr="00527D83" w:rsidRDefault="003A0B97" w:rsidP="00381BA7">
      <w:pPr>
        <w:spacing w:after="0" w:line="240" w:lineRule="auto"/>
        <w:ind w:firstLine="708"/>
        <w:contextualSpacing/>
        <w:jc w:val="both"/>
        <w:rPr>
          <w:rFonts w:ascii="Times New Roman" w:hAnsi="Times New Roman" w:cs="Times New Roman"/>
          <w:sz w:val="24"/>
          <w:szCs w:val="24"/>
        </w:rPr>
      </w:pPr>
      <w:r w:rsidRPr="00527D83">
        <w:rPr>
          <w:rFonts w:ascii="Times New Roman" w:hAnsi="Times New Roman" w:cs="Times New Roman"/>
          <w:sz w:val="24"/>
          <w:szCs w:val="24"/>
        </w:rPr>
        <w:t>Ils veillent également à éviter toute situation de partialité, dans l’exercice de leurs missions.</w:t>
      </w:r>
    </w:p>
    <w:p w14:paraId="2F7E3ECC" w14:textId="77777777" w:rsidR="00FE79E3" w:rsidRPr="00527D83" w:rsidRDefault="00FE79E3" w:rsidP="00FA01CE">
      <w:pPr>
        <w:spacing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 xml:space="preserve">Dans le cadre des différentes opérations relatives à la promotion et à la valorisation </w:t>
      </w:r>
      <w:r w:rsidRPr="003B7B76">
        <w:rPr>
          <w:rFonts w:ascii="Times New Roman" w:hAnsi="Times New Roman" w:cs="Times New Roman"/>
          <w:sz w:val="24"/>
          <w:szCs w:val="24"/>
        </w:rPr>
        <w:t>professionnelle des E</w:t>
      </w:r>
      <w:r w:rsidR="00FA01CE" w:rsidRPr="003B7B76">
        <w:rPr>
          <w:rFonts w:ascii="Times New Roman" w:hAnsi="Times New Roman" w:cs="Times New Roman"/>
          <w:sz w:val="24"/>
          <w:szCs w:val="24"/>
        </w:rPr>
        <w:t>-</w:t>
      </w:r>
      <w:r w:rsidRPr="003B7B76">
        <w:rPr>
          <w:rFonts w:ascii="Times New Roman" w:hAnsi="Times New Roman" w:cs="Times New Roman"/>
          <w:sz w:val="24"/>
          <w:szCs w:val="24"/>
        </w:rPr>
        <w:t>C, le respect des règles de déontologie se traduit par l’adoption des</w:t>
      </w:r>
      <w:r w:rsidRPr="00527D83">
        <w:rPr>
          <w:rFonts w:ascii="Times New Roman" w:hAnsi="Times New Roman" w:cs="Times New Roman"/>
          <w:sz w:val="24"/>
          <w:szCs w:val="24"/>
        </w:rPr>
        <w:t xml:space="preserve"> principes suivants :</w:t>
      </w:r>
    </w:p>
    <w:p w14:paraId="193BF27A" w14:textId="5A6F40C1" w:rsidR="00FE79E3" w:rsidRPr="00527D83" w:rsidRDefault="00FE79E3">
      <w:pPr>
        <w:pStyle w:val="Paragraphedeliste"/>
        <w:numPr>
          <w:ilvl w:val="0"/>
          <w:numId w:val="7"/>
        </w:numPr>
        <w:autoSpaceDE w:val="0"/>
        <w:autoSpaceDN w:val="0"/>
        <w:adjustRightInd w:val="0"/>
        <w:spacing w:after="0" w:line="240" w:lineRule="auto"/>
        <w:jc w:val="both"/>
        <w:rPr>
          <w:rFonts w:ascii="Times New Roman" w:hAnsi="Times New Roman" w:cs="Times New Roman"/>
          <w:noProof w:val="0"/>
          <w:color w:val="0C0C0C"/>
          <w:sz w:val="24"/>
          <w:szCs w:val="24"/>
        </w:rPr>
      </w:pPr>
      <w:proofErr w:type="spellStart"/>
      <w:r w:rsidRPr="00527D83">
        <w:rPr>
          <w:rFonts w:ascii="Times New Roman" w:hAnsi="Times New Roman" w:cs="Times New Roman"/>
          <w:noProof w:val="0"/>
          <w:color w:val="0C0C0C"/>
          <w:sz w:val="24"/>
          <w:szCs w:val="24"/>
        </w:rPr>
        <w:t>Un·e</w:t>
      </w:r>
      <w:proofErr w:type="spellEnd"/>
      <w:r w:rsidRPr="00527D83">
        <w:rPr>
          <w:rFonts w:ascii="Times New Roman" w:hAnsi="Times New Roman" w:cs="Times New Roman"/>
          <w:noProof w:val="0"/>
          <w:color w:val="0C0C0C"/>
          <w:sz w:val="24"/>
          <w:szCs w:val="24"/>
        </w:rPr>
        <w:t xml:space="preserve"> membre </w:t>
      </w:r>
      <w:r w:rsidR="001F33B6" w:rsidRPr="00527D83">
        <w:rPr>
          <w:rFonts w:ascii="Times New Roman" w:hAnsi="Times New Roman" w:cs="Times New Roman"/>
          <w:noProof w:val="0"/>
          <w:color w:val="0C0C0C"/>
          <w:sz w:val="24"/>
          <w:szCs w:val="24"/>
        </w:rPr>
        <w:t>du CAC</w:t>
      </w:r>
      <w:r w:rsidRPr="00527D83">
        <w:rPr>
          <w:rFonts w:ascii="Times New Roman" w:hAnsi="Times New Roman" w:cs="Times New Roman"/>
          <w:noProof w:val="0"/>
          <w:color w:val="0C0C0C"/>
          <w:sz w:val="24"/>
          <w:szCs w:val="24"/>
        </w:rPr>
        <w:t xml:space="preserve"> </w:t>
      </w:r>
      <w:proofErr w:type="spellStart"/>
      <w:r w:rsidRPr="00527D83">
        <w:rPr>
          <w:rFonts w:ascii="Times New Roman" w:hAnsi="Times New Roman" w:cs="Times New Roman"/>
          <w:noProof w:val="0"/>
          <w:color w:val="0C0C0C"/>
          <w:sz w:val="24"/>
          <w:szCs w:val="24"/>
        </w:rPr>
        <w:t>candidat</w:t>
      </w:r>
      <w:r w:rsidR="00381BA7"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w:t>
      </w:r>
      <w:proofErr w:type="spellEnd"/>
      <w:r w:rsidRPr="00527D83">
        <w:rPr>
          <w:rFonts w:ascii="Times New Roman" w:hAnsi="Times New Roman" w:cs="Times New Roman"/>
          <w:noProof w:val="0"/>
          <w:color w:val="0C0C0C"/>
          <w:sz w:val="24"/>
          <w:szCs w:val="24"/>
        </w:rPr>
        <w:t xml:space="preserve"> à une promotion</w:t>
      </w:r>
      <w:r w:rsidR="001F33B6" w:rsidRPr="00527D83">
        <w:rPr>
          <w:rFonts w:ascii="Times New Roman" w:hAnsi="Times New Roman" w:cs="Times New Roman"/>
          <w:noProof w:val="0"/>
          <w:color w:val="0C0C0C"/>
          <w:sz w:val="24"/>
          <w:szCs w:val="24"/>
        </w:rPr>
        <w:t>, ou à un CRCT, ou à une délégation,</w:t>
      </w:r>
      <w:r w:rsidRPr="00527D83">
        <w:rPr>
          <w:rFonts w:ascii="Times New Roman" w:hAnsi="Times New Roman" w:cs="Times New Roman"/>
          <w:noProof w:val="0"/>
          <w:color w:val="0C0C0C"/>
          <w:sz w:val="24"/>
          <w:szCs w:val="24"/>
        </w:rPr>
        <w:t xml:space="preserve"> ne participe </w:t>
      </w:r>
      <w:r w:rsidR="001F33B6" w:rsidRPr="00527D83">
        <w:rPr>
          <w:rFonts w:ascii="Times New Roman" w:hAnsi="Times New Roman" w:cs="Times New Roman"/>
          <w:noProof w:val="0"/>
          <w:color w:val="0C0C0C"/>
          <w:sz w:val="24"/>
          <w:szCs w:val="24"/>
        </w:rPr>
        <w:t>pas</w:t>
      </w:r>
      <w:r w:rsidRPr="00527D83">
        <w:rPr>
          <w:rFonts w:ascii="Times New Roman" w:hAnsi="Times New Roman" w:cs="Times New Roman"/>
          <w:noProof w:val="0"/>
          <w:color w:val="0C0C0C"/>
          <w:sz w:val="24"/>
          <w:szCs w:val="24"/>
        </w:rPr>
        <w:t xml:space="preserve"> aux</w:t>
      </w:r>
      <w:r w:rsidR="001F33B6"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t>réunions</w:t>
      </w:r>
      <w:r w:rsidR="003953C2"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t>concernant le type de promotion auquel il</w:t>
      </w:r>
      <w:r w:rsidR="001F33B6" w:rsidRPr="00527D83">
        <w:rPr>
          <w:rFonts w:ascii="Times New Roman" w:hAnsi="Times New Roman" w:cs="Times New Roman"/>
          <w:noProof w:val="0"/>
          <w:color w:val="0C0C0C"/>
          <w:sz w:val="24"/>
          <w:szCs w:val="24"/>
        </w:rPr>
        <w:t xml:space="preserve"> ou</w:t>
      </w:r>
      <w:r w:rsidRPr="00527D83">
        <w:rPr>
          <w:rFonts w:ascii="Times New Roman" w:hAnsi="Times New Roman" w:cs="Times New Roman"/>
          <w:noProof w:val="0"/>
          <w:color w:val="0C0C0C"/>
          <w:sz w:val="24"/>
          <w:szCs w:val="24"/>
        </w:rPr>
        <w:t xml:space="preserve"> elle candidate.</w:t>
      </w:r>
    </w:p>
    <w:p w14:paraId="2BD1E80C" w14:textId="77777777" w:rsidR="00FE79E3" w:rsidRPr="00527D83" w:rsidRDefault="00FE79E3" w:rsidP="00FA01CE">
      <w:pPr>
        <w:pStyle w:val="Paragraphedeliste"/>
        <w:numPr>
          <w:ilvl w:val="0"/>
          <w:numId w:val="7"/>
        </w:numPr>
        <w:autoSpaceDE w:val="0"/>
        <w:autoSpaceDN w:val="0"/>
        <w:adjustRightInd w:val="0"/>
        <w:spacing w:after="0" w:line="240" w:lineRule="auto"/>
        <w:jc w:val="both"/>
        <w:rPr>
          <w:rFonts w:ascii="Times New Roman" w:hAnsi="Times New Roman" w:cs="Times New Roman"/>
          <w:noProof w:val="0"/>
          <w:color w:val="0D0D0D"/>
          <w:sz w:val="24"/>
          <w:szCs w:val="24"/>
        </w:rPr>
      </w:pPr>
      <w:r w:rsidRPr="00527D83">
        <w:rPr>
          <w:rFonts w:ascii="Times New Roman" w:hAnsi="Times New Roman" w:cs="Times New Roman"/>
          <w:noProof w:val="0"/>
          <w:color w:val="0D0D0D"/>
          <w:sz w:val="24"/>
          <w:szCs w:val="24"/>
        </w:rPr>
        <w:t>Les règles identiques au cas précédent s</w:t>
      </w:r>
      <w:r w:rsidR="001F33B6"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 xml:space="preserve">appliquent si </w:t>
      </w:r>
      <w:proofErr w:type="spellStart"/>
      <w:r w:rsidRPr="00527D83">
        <w:rPr>
          <w:rFonts w:ascii="Times New Roman" w:hAnsi="Times New Roman" w:cs="Times New Roman"/>
          <w:noProof w:val="0"/>
          <w:color w:val="0D0D0D"/>
          <w:sz w:val="24"/>
          <w:szCs w:val="24"/>
        </w:rPr>
        <w:t>un</w:t>
      </w:r>
      <w:r w:rsidR="001F33B6"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e</w:t>
      </w:r>
      <w:proofErr w:type="spellEnd"/>
      <w:r w:rsidRPr="00527D83">
        <w:rPr>
          <w:rFonts w:ascii="Times New Roman" w:hAnsi="Times New Roman" w:cs="Times New Roman"/>
          <w:noProof w:val="0"/>
          <w:color w:val="0D0D0D"/>
          <w:sz w:val="24"/>
          <w:szCs w:val="24"/>
        </w:rPr>
        <w:t xml:space="preserve"> membre de la famille (au sens des</w:t>
      </w:r>
      <w:r w:rsidR="001F33B6" w:rsidRPr="00527D83">
        <w:rPr>
          <w:rFonts w:ascii="Times New Roman" w:hAnsi="Times New Roman" w:cs="Times New Roman"/>
          <w:noProof w:val="0"/>
          <w:color w:val="0D0D0D"/>
          <w:sz w:val="24"/>
          <w:szCs w:val="24"/>
        </w:rPr>
        <w:t xml:space="preserve"> </w:t>
      </w:r>
      <w:r w:rsidRPr="00527D83">
        <w:rPr>
          <w:rFonts w:ascii="Times New Roman" w:hAnsi="Times New Roman" w:cs="Times New Roman"/>
          <w:noProof w:val="0"/>
          <w:color w:val="0D0D0D"/>
          <w:sz w:val="24"/>
          <w:szCs w:val="24"/>
        </w:rPr>
        <w:t xml:space="preserve">règles de déontologie du CNU) du membre </w:t>
      </w:r>
      <w:r w:rsidR="001F33B6" w:rsidRPr="00527D83">
        <w:rPr>
          <w:rFonts w:ascii="Times New Roman" w:hAnsi="Times New Roman" w:cs="Times New Roman"/>
          <w:noProof w:val="0"/>
          <w:color w:val="0D0D0D"/>
          <w:sz w:val="24"/>
          <w:szCs w:val="24"/>
        </w:rPr>
        <w:t>du CAC</w:t>
      </w:r>
      <w:r w:rsidRPr="00527D83">
        <w:rPr>
          <w:rFonts w:ascii="Times New Roman" w:hAnsi="Times New Roman" w:cs="Times New Roman"/>
          <w:noProof w:val="0"/>
          <w:color w:val="0D0D0D"/>
          <w:sz w:val="24"/>
          <w:szCs w:val="24"/>
        </w:rPr>
        <w:t xml:space="preserve"> est </w:t>
      </w:r>
      <w:proofErr w:type="spellStart"/>
      <w:r w:rsidRPr="00527D83">
        <w:rPr>
          <w:rFonts w:ascii="Times New Roman" w:hAnsi="Times New Roman" w:cs="Times New Roman"/>
          <w:noProof w:val="0"/>
          <w:color w:val="0D0D0D"/>
          <w:sz w:val="24"/>
          <w:szCs w:val="24"/>
        </w:rPr>
        <w:t>candidat</w:t>
      </w:r>
      <w:r w:rsidR="001F33B6"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e</w:t>
      </w:r>
      <w:proofErr w:type="spellEnd"/>
      <w:r w:rsidRPr="00527D83">
        <w:rPr>
          <w:rFonts w:ascii="Times New Roman" w:hAnsi="Times New Roman" w:cs="Times New Roman"/>
          <w:noProof w:val="0"/>
          <w:color w:val="0D0D0D"/>
          <w:sz w:val="24"/>
          <w:szCs w:val="24"/>
        </w:rPr>
        <w:t>.</w:t>
      </w:r>
    </w:p>
    <w:p w14:paraId="2EBFD0E7" w14:textId="7A1C673E" w:rsidR="00FE79E3" w:rsidRPr="00527D83" w:rsidRDefault="00FE79E3" w:rsidP="00FA01CE">
      <w:pPr>
        <w:pStyle w:val="Paragraphedeliste"/>
        <w:numPr>
          <w:ilvl w:val="0"/>
          <w:numId w:val="7"/>
        </w:numPr>
        <w:autoSpaceDE w:val="0"/>
        <w:autoSpaceDN w:val="0"/>
        <w:adjustRightInd w:val="0"/>
        <w:spacing w:after="0" w:line="240" w:lineRule="auto"/>
        <w:jc w:val="both"/>
        <w:rPr>
          <w:rFonts w:ascii="Times New Roman" w:hAnsi="Times New Roman" w:cs="Times New Roman"/>
          <w:noProof w:val="0"/>
          <w:color w:val="0C0C0C"/>
          <w:sz w:val="24"/>
          <w:szCs w:val="24"/>
        </w:rPr>
      </w:pPr>
      <w:proofErr w:type="spellStart"/>
      <w:r w:rsidRPr="00527D83">
        <w:rPr>
          <w:rFonts w:ascii="Times New Roman" w:hAnsi="Times New Roman" w:cs="Times New Roman"/>
          <w:noProof w:val="0"/>
          <w:color w:val="0C0C0C"/>
          <w:sz w:val="24"/>
          <w:szCs w:val="24"/>
        </w:rPr>
        <w:t>Un</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w:t>
      </w:r>
      <w:proofErr w:type="spellEnd"/>
      <w:r w:rsidRPr="00527D83">
        <w:rPr>
          <w:rFonts w:ascii="Times New Roman" w:hAnsi="Times New Roman" w:cs="Times New Roman"/>
          <w:noProof w:val="0"/>
          <w:color w:val="0C0C0C"/>
          <w:sz w:val="24"/>
          <w:szCs w:val="24"/>
        </w:rPr>
        <w:t xml:space="preserve"> membre </w:t>
      </w:r>
      <w:r w:rsidR="001F33B6" w:rsidRPr="00527D83">
        <w:rPr>
          <w:rFonts w:ascii="Times New Roman" w:hAnsi="Times New Roman" w:cs="Times New Roman"/>
          <w:noProof w:val="0"/>
          <w:color w:val="0C0C0C"/>
          <w:sz w:val="24"/>
          <w:szCs w:val="24"/>
        </w:rPr>
        <w:t>du CAC</w:t>
      </w:r>
      <w:r w:rsidRPr="00527D83">
        <w:rPr>
          <w:rFonts w:ascii="Times New Roman" w:hAnsi="Times New Roman" w:cs="Times New Roman"/>
          <w:noProof w:val="0"/>
          <w:color w:val="0C0C0C"/>
          <w:sz w:val="24"/>
          <w:szCs w:val="24"/>
        </w:rPr>
        <w:t xml:space="preserve"> ne peut pas être rapporteur pour le dossier d</w:t>
      </w:r>
      <w:r w:rsidR="001F33B6" w:rsidRPr="00527D83">
        <w:rPr>
          <w:rFonts w:ascii="Times New Roman" w:hAnsi="Times New Roman" w:cs="Times New Roman"/>
          <w:noProof w:val="0"/>
          <w:color w:val="0C0C0C"/>
          <w:sz w:val="24"/>
          <w:szCs w:val="24"/>
        </w:rPr>
        <w:t>’</w:t>
      </w:r>
      <w:proofErr w:type="spellStart"/>
      <w:r w:rsidRPr="00527D83">
        <w:rPr>
          <w:rFonts w:ascii="Times New Roman" w:hAnsi="Times New Roman" w:cs="Times New Roman"/>
          <w:noProof w:val="0"/>
          <w:color w:val="0C0C0C"/>
          <w:sz w:val="24"/>
          <w:szCs w:val="24"/>
        </w:rPr>
        <w:t>un</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w:t>
      </w:r>
      <w:proofErr w:type="spellEnd"/>
      <w:r w:rsidRPr="00527D83">
        <w:rPr>
          <w:rFonts w:ascii="Times New Roman" w:hAnsi="Times New Roman" w:cs="Times New Roman"/>
          <w:noProof w:val="0"/>
          <w:color w:val="0C0C0C"/>
          <w:sz w:val="24"/>
          <w:szCs w:val="24"/>
        </w:rPr>
        <w:t xml:space="preserve"> </w:t>
      </w:r>
      <w:proofErr w:type="spellStart"/>
      <w:r w:rsidRPr="00527D83">
        <w:rPr>
          <w:rFonts w:ascii="Times New Roman" w:hAnsi="Times New Roman" w:cs="Times New Roman"/>
          <w:noProof w:val="0"/>
          <w:color w:val="0C0C0C"/>
          <w:sz w:val="24"/>
          <w:szCs w:val="24"/>
        </w:rPr>
        <w:t>candidat</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w:t>
      </w:r>
      <w:proofErr w:type="spellEnd"/>
      <w:r w:rsidRPr="00527D83">
        <w:rPr>
          <w:rFonts w:ascii="Times New Roman" w:hAnsi="Times New Roman" w:cs="Times New Roman"/>
          <w:noProof w:val="0"/>
          <w:color w:val="0C0C0C"/>
          <w:sz w:val="24"/>
          <w:szCs w:val="24"/>
        </w:rPr>
        <w:t xml:space="preserve"> avec qui il</w:t>
      </w:r>
      <w:r w:rsidR="001F33B6" w:rsidRPr="00527D83">
        <w:rPr>
          <w:rFonts w:ascii="Times New Roman" w:hAnsi="Times New Roman" w:cs="Times New Roman"/>
          <w:noProof w:val="0"/>
          <w:color w:val="0C0C0C"/>
          <w:sz w:val="24"/>
          <w:szCs w:val="24"/>
        </w:rPr>
        <w:t xml:space="preserve"> ou elle </w:t>
      </w:r>
      <w:r w:rsidRPr="00527D83">
        <w:rPr>
          <w:rFonts w:ascii="Times New Roman" w:hAnsi="Times New Roman" w:cs="Times New Roman"/>
          <w:noProof w:val="0"/>
          <w:color w:val="0C0C0C"/>
          <w:sz w:val="24"/>
          <w:szCs w:val="24"/>
        </w:rPr>
        <w:t>travaille directement de manière proche (direct</w:t>
      </w:r>
      <w:r w:rsidR="001F33B6" w:rsidRPr="00527D83">
        <w:rPr>
          <w:rFonts w:ascii="Times New Roman" w:hAnsi="Times New Roman" w:cs="Times New Roman"/>
          <w:noProof w:val="0"/>
          <w:color w:val="0C0C0C"/>
          <w:sz w:val="24"/>
          <w:szCs w:val="24"/>
        </w:rPr>
        <w:t>ion</w:t>
      </w:r>
      <w:r w:rsidRPr="00527D83">
        <w:rPr>
          <w:rFonts w:ascii="Times New Roman" w:hAnsi="Times New Roman" w:cs="Times New Roman"/>
          <w:noProof w:val="0"/>
          <w:color w:val="0C0C0C"/>
          <w:sz w:val="24"/>
          <w:szCs w:val="24"/>
        </w:rPr>
        <w:t xml:space="preserve"> de thèse, garant d</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HDR, publications</w:t>
      </w:r>
      <w:r w:rsidR="001F33B6" w:rsidRPr="00527D83">
        <w:rPr>
          <w:rFonts w:ascii="Times New Roman" w:hAnsi="Times New Roman" w:cs="Times New Roman"/>
          <w:noProof w:val="0"/>
          <w:color w:val="0C0C0C"/>
          <w:sz w:val="24"/>
          <w:szCs w:val="24"/>
        </w:rPr>
        <w:t xml:space="preserve"> en co-écriture</w:t>
      </w:r>
      <w:r w:rsidRPr="00527D83">
        <w:rPr>
          <w:rFonts w:ascii="Times New Roman" w:hAnsi="Times New Roman" w:cs="Times New Roman"/>
          <w:noProof w:val="0"/>
          <w:color w:val="0C0C0C"/>
          <w:sz w:val="24"/>
          <w:szCs w:val="24"/>
        </w:rPr>
        <w:t>, membre de la même équipe de direction</w:t>
      </w:r>
      <w:r w:rsidR="002F4062" w:rsidRPr="00527D83">
        <w:rPr>
          <w:rFonts w:ascii="Times New Roman" w:hAnsi="Times New Roman" w:cs="Times New Roman"/>
          <w:noProof w:val="0"/>
          <w:color w:val="0C0C0C"/>
          <w:sz w:val="24"/>
          <w:szCs w:val="24"/>
        </w:rPr>
        <w:t>, etc</w:t>
      </w:r>
      <w:r w:rsidR="007D1710"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w:t>
      </w:r>
    </w:p>
    <w:p w14:paraId="0FBDFEC5" w14:textId="4A72CDA0" w:rsidR="00FE79E3" w:rsidRPr="00527D83" w:rsidRDefault="00FE79E3" w:rsidP="00FA01CE">
      <w:pPr>
        <w:pStyle w:val="Paragraphedeliste"/>
        <w:numPr>
          <w:ilvl w:val="0"/>
          <w:numId w:val="7"/>
        </w:numPr>
        <w:autoSpaceDE w:val="0"/>
        <w:autoSpaceDN w:val="0"/>
        <w:adjustRightInd w:val="0"/>
        <w:spacing w:after="0" w:line="240" w:lineRule="auto"/>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 xml:space="preserve">Toute personne désignée rapporteur </w:t>
      </w:r>
      <w:r w:rsidR="001F33B6" w:rsidRPr="00527D83">
        <w:rPr>
          <w:rFonts w:ascii="Times New Roman" w:hAnsi="Times New Roman" w:cs="Times New Roman"/>
          <w:noProof w:val="0"/>
          <w:color w:val="0C0C0C"/>
          <w:sz w:val="24"/>
          <w:szCs w:val="24"/>
        </w:rPr>
        <w:t>pour</w:t>
      </w:r>
      <w:r w:rsidRPr="00527D83">
        <w:rPr>
          <w:rFonts w:ascii="Times New Roman" w:hAnsi="Times New Roman" w:cs="Times New Roman"/>
          <w:noProof w:val="0"/>
          <w:color w:val="0C0C0C"/>
          <w:sz w:val="24"/>
          <w:szCs w:val="24"/>
        </w:rPr>
        <w:t xml:space="preserve"> le dossier d</w:t>
      </w:r>
      <w:r w:rsidR="001F33B6" w:rsidRPr="00527D83">
        <w:rPr>
          <w:rFonts w:ascii="Times New Roman" w:hAnsi="Times New Roman" w:cs="Times New Roman"/>
          <w:noProof w:val="0"/>
          <w:color w:val="0C0C0C"/>
          <w:sz w:val="24"/>
          <w:szCs w:val="24"/>
        </w:rPr>
        <w:t>’</w:t>
      </w:r>
      <w:proofErr w:type="spellStart"/>
      <w:r w:rsidRPr="00527D83">
        <w:rPr>
          <w:rFonts w:ascii="Times New Roman" w:hAnsi="Times New Roman" w:cs="Times New Roman"/>
          <w:noProof w:val="0"/>
          <w:color w:val="0C0C0C"/>
          <w:sz w:val="24"/>
          <w:szCs w:val="24"/>
        </w:rPr>
        <w:t>un</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w:t>
      </w:r>
      <w:proofErr w:type="spellEnd"/>
      <w:r w:rsidRPr="00527D83">
        <w:rPr>
          <w:rFonts w:ascii="Times New Roman" w:hAnsi="Times New Roman" w:cs="Times New Roman"/>
          <w:noProof w:val="0"/>
          <w:color w:val="0C0C0C"/>
          <w:sz w:val="24"/>
          <w:szCs w:val="24"/>
        </w:rPr>
        <w:t xml:space="preserve"> </w:t>
      </w:r>
      <w:proofErr w:type="spellStart"/>
      <w:r w:rsidRPr="00527D83">
        <w:rPr>
          <w:rFonts w:ascii="Times New Roman" w:hAnsi="Times New Roman" w:cs="Times New Roman"/>
          <w:noProof w:val="0"/>
          <w:color w:val="0C0C0C"/>
          <w:sz w:val="24"/>
          <w:szCs w:val="24"/>
        </w:rPr>
        <w:t>candidat</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w:t>
      </w:r>
      <w:proofErr w:type="spellEnd"/>
      <w:r w:rsidRPr="00527D83">
        <w:rPr>
          <w:rFonts w:ascii="Times New Roman" w:hAnsi="Times New Roman" w:cs="Times New Roman"/>
          <w:noProof w:val="0"/>
          <w:color w:val="0C0C0C"/>
          <w:sz w:val="24"/>
          <w:szCs w:val="24"/>
        </w:rPr>
        <w:t xml:space="preserve"> doit demander au Président, </w:t>
      </w:r>
      <w:r w:rsidR="001F33B6" w:rsidRPr="00527D83">
        <w:rPr>
          <w:rFonts w:ascii="Times New Roman" w:hAnsi="Times New Roman" w:cs="Times New Roman"/>
          <w:noProof w:val="0"/>
          <w:color w:val="0C0C0C"/>
          <w:sz w:val="24"/>
          <w:szCs w:val="24"/>
        </w:rPr>
        <w:t xml:space="preserve">ou </w:t>
      </w:r>
      <w:r w:rsidRPr="00527D83">
        <w:rPr>
          <w:rFonts w:ascii="Times New Roman" w:hAnsi="Times New Roman" w:cs="Times New Roman"/>
          <w:noProof w:val="0"/>
          <w:color w:val="0C0C0C"/>
          <w:sz w:val="24"/>
          <w:szCs w:val="24"/>
        </w:rPr>
        <w:t>à</w:t>
      </w:r>
      <w:r w:rsidR="001F33B6"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t>la Présidente du CA</w:t>
      </w:r>
      <w:r w:rsidR="001F33B6" w:rsidRPr="00527D83">
        <w:rPr>
          <w:rFonts w:ascii="Times New Roman" w:hAnsi="Times New Roman" w:cs="Times New Roman"/>
          <w:noProof w:val="0"/>
          <w:color w:val="0C0C0C"/>
          <w:sz w:val="24"/>
          <w:szCs w:val="24"/>
        </w:rPr>
        <w:t>C</w:t>
      </w:r>
      <w:r w:rsidRPr="00527D83">
        <w:rPr>
          <w:rFonts w:ascii="Times New Roman" w:hAnsi="Times New Roman" w:cs="Times New Roman"/>
          <w:noProof w:val="0"/>
          <w:color w:val="0C0C0C"/>
          <w:sz w:val="24"/>
          <w:szCs w:val="24"/>
        </w:rPr>
        <w:t xml:space="preserve"> de ne pas être rapporteur pour des raisons de proximité</w:t>
      </w:r>
      <w:r w:rsidR="001F33B6"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t>importante dont elle juge qu</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elle serait source de conflit d'intérêt ou de partialité dans l</w:t>
      </w:r>
      <w:r w:rsidR="001F33B6"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évaluation</w:t>
      </w:r>
      <w:r w:rsidR="001F33B6"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t>du dossier de candidature.</w:t>
      </w:r>
    </w:p>
    <w:p w14:paraId="31474B9E" w14:textId="78A5ACF7" w:rsidR="002466E4" w:rsidRPr="003B7B76" w:rsidRDefault="002466E4" w:rsidP="00FA01CE">
      <w:pPr>
        <w:pStyle w:val="Paragraphedeliste"/>
        <w:numPr>
          <w:ilvl w:val="0"/>
          <w:numId w:val="7"/>
        </w:numPr>
        <w:autoSpaceDE w:val="0"/>
        <w:autoSpaceDN w:val="0"/>
        <w:adjustRightInd w:val="0"/>
        <w:spacing w:after="0" w:line="240" w:lineRule="auto"/>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 xml:space="preserve">Tout rapporteur signe une déclaration </w:t>
      </w:r>
      <w:r w:rsidR="007D1710" w:rsidRPr="00527D83">
        <w:rPr>
          <w:rFonts w:ascii="Times New Roman" w:hAnsi="Times New Roman" w:cs="Times New Roman"/>
          <w:noProof w:val="0"/>
          <w:color w:val="0C0C0C"/>
          <w:sz w:val="24"/>
          <w:szCs w:val="24"/>
        </w:rPr>
        <w:t xml:space="preserve">sur l’honneur </w:t>
      </w:r>
      <w:r w:rsidRPr="00527D83">
        <w:rPr>
          <w:rFonts w:ascii="Times New Roman" w:hAnsi="Times New Roman" w:cs="Times New Roman"/>
          <w:noProof w:val="0"/>
          <w:color w:val="0C0C0C"/>
          <w:sz w:val="24"/>
          <w:szCs w:val="24"/>
        </w:rPr>
        <w:t>d’impartialité</w:t>
      </w:r>
      <w:r w:rsidR="00A72CA6" w:rsidRPr="00527D83">
        <w:rPr>
          <w:rFonts w:ascii="Times New Roman" w:hAnsi="Times New Roman" w:cs="Times New Roman"/>
          <w:noProof w:val="0"/>
          <w:color w:val="0C0C0C"/>
          <w:sz w:val="24"/>
          <w:szCs w:val="24"/>
        </w:rPr>
        <w:t>,</w:t>
      </w:r>
      <w:r w:rsidR="007D1710" w:rsidRPr="00527D83">
        <w:rPr>
          <w:rFonts w:ascii="Times New Roman" w:hAnsi="Times New Roman" w:cs="Times New Roman"/>
          <w:noProof w:val="0"/>
          <w:color w:val="0C0C0C"/>
          <w:sz w:val="24"/>
          <w:szCs w:val="24"/>
        </w:rPr>
        <w:t xml:space="preserve"> de non-conflit </w:t>
      </w:r>
      <w:r w:rsidR="007D1710" w:rsidRPr="003B7B76">
        <w:rPr>
          <w:rFonts w:ascii="Times New Roman" w:hAnsi="Times New Roman" w:cs="Times New Roman"/>
          <w:noProof w:val="0"/>
          <w:color w:val="0C0C0C"/>
          <w:sz w:val="24"/>
          <w:szCs w:val="24"/>
        </w:rPr>
        <w:t>d’intérêt</w:t>
      </w:r>
      <w:r w:rsidR="00A72CA6" w:rsidRPr="003B7B76">
        <w:rPr>
          <w:rFonts w:ascii="Times New Roman" w:hAnsi="Times New Roman" w:cs="Times New Roman"/>
          <w:noProof w:val="0"/>
          <w:color w:val="0C0C0C"/>
          <w:sz w:val="24"/>
          <w:szCs w:val="24"/>
        </w:rPr>
        <w:t xml:space="preserve"> et de respect de la RGPD.</w:t>
      </w:r>
    </w:p>
    <w:p w14:paraId="06E37EAC" w14:textId="77777777" w:rsidR="0017481F" w:rsidRPr="00527D83" w:rsidRDefault="0017481F" w:rsidP="00A96328">
      <w:pPr>
        <w:autoSpaceDE w:val="0"/>
        <w:autoSpaceDN w:val="0"/>
        <w:adjustRightInd w:val="0"/>
        <w:spacing w:after="0" w:line="240" w:lineRule="auto"/>
        <w:contextualSpacing/>
        <w:rPr>
          <w:rFonts w:ascii="Times New Roman" w:hAnsi="Times New Roman" w:cs="Times New Roman"/>
          <w:noProof w:val="0"/>
          <w:color w:val="0C0C0C"/>
          <w:sz w:val="24"/>
          <w:szCs w:val="24"/>
        </w:rPr>
      </w:pPr>
    </w:p>
    <w:p w14:paraId="607F3B50" w14:textId="4D20A99E" w:rsidR="0017481F" w:rsidRPr="00527D83" w:rsidRDefault="0017481F" w:rsidP="0037680C">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Durant les débats concernant un dossier de candidature d’</w:t>
      </w:r>
      <w:proofErr w:type="spellStart"/>
      <w:r w:rsidRPr="00527D83">
        <w:rPr>
          <w:rFonts w:ascii="Times New Roman" w:hAnsi="Times New Roman" w:cs="Times New Roman"/>
          <w:noProof w:val="0"/>
          <w:color w:val="0C0C0C"/>
          <w:sz w:val="24"/>
          <w:szCs w:val="24"/>
        </w:rPr>
        <w:t>un·e</w:t>
      </w:r>
      <w:proofErr w:type="spellEnd"/>
      <w:r w:rsidRPr="00527D83">
        <w:rPr>
          <w:rFonts w:ascii="Times New Roman" w:hAnsi="Times New Roman" w:cs="Times New Roman"/>
          <w:noProof w:val="0"/>
          <w:color w:val="0C0C0C"/>
          <w:sz w:val="24"/>
          <w:szCs w:val="24"/>
        </w:rPr>
        <w:t xml:space="preserve"> collègue, tout membre du </w:t>
      </w:r>
      <w:r w:rsidRPr="003B7B76">
        <w:rPr>
          <w:rFonts w:ascii="Times New Roman" w:hAnsi="Times New Roman" w:cs="Times New Roman"/>
          <w:noProof w:val="0"/>
          <w:color w:val="0C0C0C"/>
          <w:sz w:val="24"/>
          <w:szCs w:val="24"/>
        </w:rPr>
        <w:t xml:space="preserve">CAC se trouvant dans une situation de proximité décrite dans les points </w:t>
      </w:r>
      <w:r w:rsidR="00C05C4E" w:rsidRPr="003B7B76">
        <w:rPr>
          <w:rFonts w:ascii="Times New Roman" w:hAnsi="Times New Roman" w:cs="Times New Roman"/>
          <w:noProof w:val="0"/>
          <w:color w:val="0C0C0C"/>
          <w:sz w:val="24"/>
          <w:szCs w:val="24"/>
        </w:rPr>
        <w:t xml:space="preserve">c. et d. </w:t>
      </w:r>
      <w:r w:rsidRPr="003B7B76">
        <w:rPr>
          <w:rFonts w:ascii="Times New Roman" w:hAnsi="Times New Roman" w:cs="Times New Roman"/>
          <w:noProof w:val="0"/>
          <w:color w:val="0C0C0C"/>
          <w:sz w:val="24"/>
          <w:szCs w:val="24"/>
        </w:rPr>
        <w:t>prend part au</w:t>
      </w:r>
      <w:r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lastRenderedPageBreak/>
        <w:t>vote mais pas au débat, à l’exception de l’apport d’éléments de réponse factuelle à des questions posées lors du débat.</w:t>
      </w:r>
    </w:p>
    <w:p w14:paraId="0C135A10" w14:textId="77777777" w:rsidR="00936E80" w:rsidRPr="00527D83" w:rsidRDefault="00936E80" w:rsidP="00A96328">
      <w:pPr>
        <w:autoSpaceDE w:val="0"/>
        <w:autoSpaceDN w:val="0"/>
        <w:adjustRightInd w:val="0"/>
        <w:spacing w:after="0" w:line="240" w:lineRule="auto"/>
        <w:contextualSpacing/>
        <w:rPr>
          <w:rFonts w:ascii="Times New Roman" w:hAnsi="Times New Roman" w:cs="Times New Roman"/>
          <w:noProof w:val="0"/>
          <w:color w:val="0C0C0C"/>
          <w:sz w:val="24"/>
          <w:szCs w:val="24"/>
        </w:rPr>
      </w:pPr>
    </w:p>
    <w:p w14:paraId="5D72BDCD" w14:textId="77777777" w:rsidR="00936E80" w:rsidRPr="00527D83" w:rsidRDefault="00936E80" w:rsidP="00A96328">
      <w:pPr>
        <w:autoSpaceDE w:val="0"/>
        <w:autoSpaceDN w:val="0"/>
        <w:adjustRightInd w:val="0"/>
        <w:spacing w:after="0" w:line="240" w:lineRule="auto"/>
        <w:contextualSpacing/>
        <w:rPr>
          <w:rFonts w:ascii="Times New Roman" w:hAnsi="Times New Roman" w:cs="Times New Roman"/>
          <w:noProof w:val="0"/>
          <w:color w:val="0C0C0C"/>
          <w:sz w:val="24"/>
          <w:szCs w:val="24"/>
        </w:rPr>
      </w:pPr>
    </w:p>
    <w:p w14:paraId="15E83ED6" w14:textId="77777777" w:rsidR="00936E80" w:rsidRPr="00527D83" w:rsidRDefault="00936E80" w:rsidP="00A96328">
      <w:pPr>
        <w:autoSpaceDE w:val="0"/>
        <w:autoSpaceDN w:val="0"/>
        <w:adjustRightInd w:val="0"/>
        <w:spacing w:after="0" w:line="240" w:lineRule="auto"/>
        <w:contextualSpacing/>
        <w:rPr>
          <w:rFonts w:ascii="Times New Roman" w:hAnsi="Times New Roman" w:cs="Times New Roman"/>
          <w:noProof w:val="0"/>
          <w:color w:val="0C0C0C"/>
          <w:sz w:val="24"/>
          <w:szCs w:val="24"/>
        </w:rPr>
      </w:pPr>
    </w:p>
    <w:p w14:paraId="09BF57A9" w14:textId="77777777" w:rsidR="00936E80" w:rsidRPr="00527D83" w:rsidRDefault="00293459" w:rsidP="00B32ED2">
      <w:pPr>
        <w:pStyle w:val="Paragraphedeliste"/>
        <w:keepNext/>
        <w:numPr>
          <w:ilvl w:val="0"/>
          <w:numId w:val="4"/>
        </w:numPr>
        <w:autoSpaceDE w:val="0"/>
        <w:autoSpaceDN w:val="0"/>
        <w:adjustRightInd w:val="0"/>
        <w:spacing w:after="0" w:line="240" w:lineRule="auto"/>
        <w:jc w:val="center"/>
        <w:rPr>
          <w:rFonts w:ascii="Times New Roman" w:hAnsi="Times New Roman" w:cs="Times New Roman"/>
          <w:b/>
          <w:noProof w:val="0"/>
          <w:color w:val="0C0C0C"/>
          <w:sz w:val="24"/>
          <w:szCs w:val="24"/>
        </w:rPr>
      </w:pPr>
      <w:r w:rsidRPr="00527D83">
        <w:rPr>
          <w:rFonts w:ascii="Times New Roman" w:hAnsi="Times New Roman" w:cs="Times New Roman"/>
          <w:b/>
          <w:noProof w:val="0"/>
          <w:color w:val="0C0C0C"/>
          <w:sz w:val="24"/>
          <w:szCs w:val="24"/>
        </w:rPr>
        <w:t>L</w:t>
      </w:r>
      <w:r w:rsidR="00936E80" w:rsidRPr="00527D83">
        <w:rPr>
          <w:rFonts w:ascii="Times New Roman" w:hAnsi="Times New Roman" w:cs="Times New Roman"/>
          <w:b/>
          <w:noProof w:val="0"/>
          <w:color w:val="0C0C0C"/>
          <w:sz w:val="24"/>
          <w:szCs w:val="24"/>
        </w:rPr>
        <w:t>’avancement de grade</w:t>
      </w:r>
      <w:r w:rsidRPr="00527D83">
        <w:rPr>
          <w:rFonts w:ascii="Times New Roman" w:hAnsi="Times New Roman" w:cs="Times New Roman"/>
          <w:b/>
          <w:noProof w:val="0"/>
          <w:color w:val="0C0C0C"/>
          <w:sz w:val="24"/>
          <w:szCs w:val="24"/>
        </w:rPr>
        <w:t xml:space="preserve"> des E</w:t>
      </w:r>
      <w:r w:rsidR="004914A4" w:rsidRPr="00527D83">
        <w:rPr>
          <w:rFonts w:ascii="Times New Roman" w:hAnsi="Times New Roman" w:cs="Times New Roman"/>
          <w:b/>
          <w:noProof w:val="0"/>
          <w:color w:val="0C0C0C"/>
          <w:sz w:val="24"/>
          <w:szCs w:val="24"/>
        </w:rPr>
        <w:t>-</w:t>
      </w:r>
      <w:r w:rsidRPr="00527D83">
        <w:rPr>
          <w:rFonts w:ascii="Times New Roman" w:hAnsi="Times New Roman" w:cs="Times New Roman"/>
          <w:b/>
          <w:noProof w:val="0"/>
          <w:color w:val="0C0C0C"/>
          <w:sz w:val="24"/>
          <w:szCs w:val="24"/>
        </w:rPr>
        <w:t>C</w:t>
      </w:r>
    </w:p>
    <w:p w14:paraId="0C929F8D" w14:textId="77777777" w:rsidR="00936E80" w:rsidRPr="00527D83" w:rsidRDefault="00936E80" w:rsidP="00866FF0">
      <w:pPr>
        <w:keepNext/>
        <w:autoSpaceDE w:val="0"/>
        <w:autoSpaceDN w:val="0"/>
        <w:adjustRightInd w:val="0"/>
        <w:spacing w:after="0" w:line="240" w:lineRule="auto"/>
        <w:contextualSpacing/>
        <w:rPr>
          <w:rFonts w:ascii="Times New Roman" w:hAnsi="Times New Roman" w:cs="Times New Roman"/>
          <w:noProof w:val="0"/>
          <w:color w:val="0C0C0C"/>
          <w:sz w:val="24"/>
          <w:szCs w:val="24"/>
        </w:rPr>
      </w:pPr>
    </w:p>
    <w:p w14:paraId="6FFF9DB1" w14:textId="6D6E7089" w:rsidR="000F3EDE" w:rsidRPr="00527D83" w:rsidRDefault="000F3EDE" w:rsidP="00B32ED2">
      <w:pPr>
        <w:keepNext/>
        <w:autoSpaceDE w:val="0"/>
        <w:autoSpaceDN w:val="0"/>
        <w:adjustRightInd w:val="0"/>
        <w:spacing w:after="0" w:line="240" w:lineRule="auto"/>
        <w:ind w:firstLine="360"/>
        <w:jc w:val="both"/>
        <w:rPr>
          <w:rFonts w:ascii="Times New Roman" w:eastAsia="Times New Roman" w:hAnsi="Times New Roman" w:cs="Times New Roman"/>
          <w:sz w:val="24"/>
          <w:szCs w:val="24"/>
          <w:lang w:eastAsia="fr-FR"/>
        </w:rPr>
      </w:pPr>
      <w:r w:rsidRPr="00527D83">
        <w:rPr>
          <w:rFonts w:ascii="Times New Roman" w:eastAsia="Times New Roman" w:hAnsi="Times New Roman" w:cs="Times New Roman"/>
          <w:sz w:val="24"/>
          <w:szCs w:val="24"/>
          <w:lang w:eastAsia="fr-FR"/>
        </w:rPr>
        <w:t>La procédure d’avancement de grade des maître</w:t>
      </w:r>
      <w:r w:rsidR="00CA0976" w:rsidRPr="00527D83">
        <w:rPr>
          <w:rFonts w:ascii="Times New Roman" w:eastAsia="Times New Roman" w:hAnsi="Times New Roman" w:cs="Times New Roman"/>
          <w:sz w:val="24"/>
          <w:szCs w:val="24"/>
          <w:lang w:eastAsia="fr-FR"/>
        </w:rPr>
        <w:t>·sse</w:t>
      </w:r>
      <w:r w:rsidRPr="00527D83">
        <w:rPr>
          <w:rFonts w:ascii="Times New Roman" w:eastAsia="Times New Roman" w:hAnsi="Times New Roman" w:cs="Times New Roman"/>
          <w:sz w:val="24"/>
          <w:szCs w:val="24"/>
          <w:lang w:eastAsia="fr-FR"/>
        </w:rPr>
        <w:t>s de conférences et des professeur</w:t>
      </w:r>
      <w:r w:rsidR="00CA0976" w:rsidRPr="00527D83">
        <w:rPr>
          <w:rFonts w:ascii="Times New Roman" w:eastAsia="Times New Roman" w:hAnsi="Times New Roman" w:cs="Times New Roman"/>
          <w:sz w:val="24"/>
          <w:szCs w:val="24"/>
          <w:lang w:eastAsia="fr-FR"/>
        </w:rPr>
        <w:t>·e</w:t>
      </w:r>
      <w:r w:rsidRPr="00527D83">
        <w:rPr>
          <w:rFonts w:ascii="Times New Roman" w:eastAsia="Times New Roman" w:hAnsi="Times New Roman" w:cs="Times New Roman"/>
          <w:sz w:val="24"/>
          <w:szCs w:val="24"/>
          <w:lang w:eastAsia="fr-FR"/>
        </w:rPr>
        <w:t>s des universités est fixée par les articles 40 et 56 du décret n°84-431 du 6 juin 1984 fixant les dispositions statutaires communes applicables aux enseignants-chercheurs et portant statut particulier du corps des professeurs des universités et du corps des maîtres de conférences.</w:t>
      </w:r>
    </w:p>
    <w:p w14:paraId="3C51755B" w14:textId="0D763BF7" w:rsidR="00A51109" w:rsidRPr="00527D83" w:rsidRDefault="000F3EDE" w:rsidP="00C05C4E">
      <w:pPr>
        <w:spacing w:after="0" w:line="240" w:lineRule="auto"/>
        <w:ind w:firstLine="360"/>
        <w:jc w:val="both"/>
        <w:rPr>
          <w:rFonts w:ascii="Times New Roman" w:eastAsia="Times New Roman" w:hAnsi="Times New Roman" w:cs="Times New Roman"/>
          <w:sz w:val="24"/>
          <w:szCs w:val="24"/>
          <w:lang w:eastAsia="fr-FR"/>
        </w:rPr>
      </w:pPr>
      <w:r w:rsidRPr="00527D83">
        <w:rPr>
          <w:rFonts w:ascii="Times New Roman" w:eastAsia="Times New Roman" w:hAnsi="Times New Roman" w:cs="Times New Roman"/>
          <w:sz w:val="24"/>
          <w:szCs w:val="24"/>
          <w:lang w:eastAsia="fr-FR"/>
        </w:rPr>
        <w:t xml:space="preserve">L’avancement de grade des </w:t>
      </w:r>
      <w:r w:rsidR="00CA0976" w:rsidRPr="00527D83">
        <w:rPr>
          <w:rFonts w:ascii="Times New Roman" w:eastAsia="Times New Roman" w:hAnsi="Times New Roman" w:cs="Times New Roman"/>
          <w:sz w:val="24"/>
          <w:szCs w:val="24"/>
          <w:lang w:eastAsia="fr-FR"/>
        </w:rPr>
        <w:t>E-C</w:t>
      </w:r>
      <w:r w:rsidRPr="00527D83">
        <w:rPr>
          <w:rFonts w:ascii="Times New Roman" w:eastAsia="Times New Roman" w:hAnsi="Times New Roman" w:cs="Times New Roman"/>
          <w:sz w:val="24"/>
          <w:szCs w:val="24"/>
          <w:lang w:eastAsia="fr-FR"/>
        </w:rPr>
        <w:t xml:space="preserve"> se fait sur dossier, au choix, d’un grade au grade immédiatement supérieur. </w:t>
      </w:r>
      <w:r w:rsidR="00A51109" w:rsidRPr="00527D83">
        <w:rPr>
          <w:rFonts w:ascii="Times New Roman" w:hAnsi="Times New Roman" w:cs="Times New Roman"/>
          <w:noProof w:val="0"/>
          <w:color w:val="0D0D0D"/>
          <w:sz w:val="24"/>
          <w:szCs w:val="24"/>
        </w:rPr>
        <w:t>La possibilité de demander un avancement de grade est ouverte</w:t>
      </w:r>
      <w:r w:rsidR="006F7047" w:rsidRPr="00527D83">
        <w:rPr>
          <w:rFonts w:ascii="Times New Roman" w:hAnsi="Times New Roman" w:cs="Times New Roman"/>
          <w:noProof w:val="0"/>
          <w:color w:val="0D0D0D"/>
          <w:sz w:val="24"/>
          <w:szCs w:val="24"/>
        </w:rPr>
        <w:t>, pour la filière universitaire,</w:t>
      </w:r>
      <w:r w:rsidR="00A51109" w:rsidRPr="00527D83">
        <w:rPr>
          <w:rFonts w:ascii="Times New Roman" w:hAnsi="Times New Roman" w:cs="Times New Roman"/>
          <w:noProof w:val="0"/>
          <w:color w:val="0D0D0D"/>
          <w:sz w:val="24"/>
          <w:szCs w:val="24"/>
        </w:rPr>
        <w:t xml:space="preserve"> aux</w:t>
      </w:r>
      <w:r w:rsidRPr="00527D83">
        <w:rPr>
          <w:rFonts w:ascii="Times New Roman" w:hAnsi="Times New Roman" w:cs="Times New Roman"/>
          <w:noProof w:val="0"/>
          <w:color w:val="0D0D0D"/>
          <w:sz w:val="24"/>
          <w:szCs w:val="24"/>
        </w:rPr>
        <w:t> </w:t>
      </w:r>
      <w:r w:rsidR="00A51109" w:rsidRPr="00527D83">
        <w:rPr>
          <w:rFonts w:ascii="Times New Roman" w:hAnsi="Times New Roman" w:cs="Times New Roman"/>
          <w:noProof w:val="0"/>
          <w:color w:val="0D0D0D"/>
          <w:sz w:val="24"/>
          <w:szCs w:val="24"/>
        </w:rPr>
        <w:t>:</w:t>
      </w:r>
    </w:p>
    <w:p w14:paraId="1C0FE6D2" w14:textId="09BE6C11" w:rsidR="00A51109" w:rsidRPr="00527D83" w:rsidRDefault="00A51109" w:rsidP="00C05C4E">
      <w:pPr>
        <w:pStyle w:val="Paragraphedeliste"/>
        <w:numPr>
          <w:ilvl w:val="0"/>
          <w:numId w:val="15"/>
        </w:numPr>
        <w:autoSpaceDE w:val="0"/>
        <w:autoSpaceDN w:val="0"/>
        <w:adjustRightInd w:val="0"/>
        <w:spacing w:after="0" w:line="240" w:lineRule="auto"/>
        <w:jc w:val="both"/>
        <w:rPr>
          <w:rFonts w:ascii="Times New Roman" w:hAnsi="Times New Roman" w:cs="Times New Roman"/>
          <w:noProof w:val="0"/>
          <w:color w:val="0D0D0D"/>
          <w:sz w:val="24"/>
          <w:szCs w:val="24"/>
        </w:rPr>
      </w:pPr>
      <w:proofErr w:type="spellStart"/>
      <w:r w:rsidRPr="00527D83">
        <w:rPr>
          <w:rFonts w:ascii="Times New Roman" w:hAnsi="Times New Roman" w:cs="Times New Roman"/>
          <w:noProof w:val="0"/>
          <w:color w:val="0D0D0D"/>
          <w:sz w:val="24"/>
          <w:szCs w:val="24"/>
        </w:rPr>
        <w:t>Maître</w:t>
      </w:r>
      <w:r w:rsidR="00293459" w:rsidRPr="00527D83">
        <w:rPr>
          <w:rFonts w:ascii="Times New Roman" w:hAnsi="Times New Roman" w:cs="Times New Roman"/>
          <w:noProof w:val="0"/>
          <w:color w:val="0D0D0D"/>
          <w:sz w:val="24"/>
          <w:szCs w:val="24"/>
        </w:rPr>
        <w:t>·sse</w:t>
      </w:r>
      <w:r w:rsidRPr="00527D83">
        <w:rPr>
          <w:rFonts w:ascii="Times New Roman" w:hAnsi="Times New Roman" w:cs="Times New Roman"/>
          <w:noProof w:val="0"/>
          <w:color w:val="0D0D0D"/>
          <w:sz w:val="24"/>
          <w:szCs w:val="24"/>
        </w:rPr>
        <w:t>s</w:t>
      </w:r>
      <w:proofErr w:type="spellEnd"/>
      <w:r w:rsidRPr="00527D83">
        <w:rPr>
          <w:rFonts w:ascii="Times New Roman" w:hAnsi="Times New Roman" w:cs="Times New Roman"/>
          <w:noProof w:val="0"/>
          <w:color w:val="0D0D0D"/>
          <w:sz w:val="24"/>
          <w:szCs w:val="24"/>
        </w:rPr>
        <w:t xml:space="preserve"> de Conférences parvenus au 7</w:t>
      </w:r>
      <w:r w:rsidRPr="00527D83">
        <w:rPr>
          <w:rFonts w:ascii="Times New Roman" w:hAnsi="Times New Roman" w:cs="Times New Roman"/>
          <w:noProof w:val="0"/>
          <w:color w:val="0D0D0D"/>
          <w:sz w:val="24"/>
          <w:szCs w:val="24"/>
          <w:vertAlign w:val="superscript"/>
        </w:rPr>
        <w:t>e</w:t>
      </w:r>
      <w:r w:rsidRPr="00527D83">
        <w:rPr>
          <w:rFonts w:ascii="Times New Roman" w:hAnsi="Times New Roman" w:cs="Times New Roman"/>
          <w:noProof w:val="0"/>
          <w:color w:val="0D0D0D"/>
          <w:sz w:val="24"/>
          <w:szCs w:val="24"/>
        </w:rPr>
        <w:t xml:space="preserve"> échelon de la classe normale et ayant accompli au moins cinq ans de services en position d</w:t>
      </w:r>
      <w:r w:rsidR="004914A4"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activité ou de détachement.</w:t>
      </w:r>
    </w:p>
    <w:p w14:paraId="2916DA10" w14:textId="77777777" w:rsidR="00A51109" w:rsidRPr="00527D83" w:rsidRDefault="00A51109" w:rsidP="00C05C4E">
      <w:pPr>
        <w:pStyle w:val="Paragraphedeliste"/>
        <w:numPr>
          <w:ilvl w:val="0"/>
          <w:numId w:val="15"/>
        </w:numPr>
        <w:autoSpaceDE w:val="0"/>
        <w:autoSpaceDN w:val="0"/>
        <w:adjustRightInd w:val="0"/>
        <w:spacing w:after="0" w:line="240" w:lineRule="auto"/>
        <w:ind w:left="0" w:firstLine="360"/>
        <w:jc w:val="both"/>
        <w:rPr>
          <w:rFonts w:ascii="Times New Roman" w:hAnsi="Times New Roman" w:cs="Times New Roman"/>
          <w:noProof w:val="0"/>
          <w:color w:val="0E0E0E"/>
          <w:sz w:val="24"/>
          <w:szCs w:val="24"/>
        </w:rPr>
      </w:pPr>
      <w:proofErr w:type="spellStart"/>
      <w:r w:rsidRPr="00527D83">
        <w:rPr>
          <w:rFonts w:ascii="Times New Roman" w:hAnsi="Times New Roman" w:cs="Times New Roman"/>
          <w:noProof w:val="0"/>
          <w:color w:val="0E0E0E"/>
          <w:sz w:val="24"/>
          <w:szCs w:val="24"/>
        </w:rPr>
        <w:t>Maître</w:t>
      </w:r>
      <w:r w:rsidR="00293459" w:rsidRPr="00527D83">
        <w:rPr>
          <w:rFonts w:ascii="Times New Roman" w:hAnsi="Times New Roman" w:cs="Times New Roman"/>
          <w:noProof w:val="0"/>
          <w:color w:val="0E0E0E"/>
          <w:sz w:val="24"/>
          <w:szCs w:val="24"/>
        </w:rPr>
        <w:t>·sses</w:t>
      </w:r>
      <w:proofErr w:type="spellEnd"/>
      <w:r w:rsidRPr="00527D83">
        <w:rPr>
          <w:rFonts w:ascii="Times New Roman" w:hAnsi="Times New Roman" w:cs="Times New Roman"/>
          <w:noProof w:val="0"/>
          <w:color w:val="0E0E0E"/>
          <w:sz w:val="24"/>
          <w:szCs w:val="24"/>
        </w:rPr>
        <w:t xml:space="preserve"> de Conférences parvenus au </w:t>
      </w:r>
      <w:r w:rsidR="00293459" w:rsidRPr="00527D83">
        <w:rPr>
          <w:rFonts w:ascii="Times New Roman" w:hAnsi="Times New Roman" w:cs="Times New Roman"/>
          <w:noProof w:val="0"/>
          <w:color w:val="0E0E0E"/>
          <w:sz w:val="24"/>
          <w:szCs w:val="24"/>
        </w:rPr>
        <w:t>6</w:t>
      </w:r>
      <w:r w:rsidR="00293459" w:rsidRPr="00527D83">
        <w:rPr>
          <w:rFonts w:ascii="Times New Roman" w:hAnsi="Times New Roman" w:cs="Times New Roman"/>
          <w:noProof w:val="0"/>
          <w:color w:val="0E0E0E"/>
          <w:sz w:val="24"/>
          <w:szCs w:val="24"/>
          <w:vertAlign w:val="superscript"/>
        </w:rPr>
        <w:t>e</w:t>
      </w:r>
      <w:r w:rsidRPr="00527D83">
        <w:rPr>
          <w:rFonts w:ascii="Times New Roman" w:hAnsi="Times New Roman" w:cs="Times New Roman"/>
          <w:noProof w:val="0"/>
          <w:color w:val="0E0E0E"/>
          <w:sz w:val="24"/>
          <w:szCs w:val="24"/>
        </w:rPr>
        <w:t xml:space="preserve"> échelon de la hors-classe et ayant accompli au moins 3 ans de services effectifs dans cet échelon.</w:t>
      </w:r>
    </w:p>
    <w:p w14:paraId="6CB84E22" w14:textId="77777777" w:rsidR="00A51109" w:rsidRPr="00527D83" w:rsidRDefault="00A51109" w:rsidP="00C05C4E">
      <w:pPr>
        <w:pStyle w:val="Paragraphedeliste"/>
        <w:numPr>
          <w:ilvl w:val="0"/>
          <w:numId w:val="15"/>
        </w:numPr>
        <w:autoSpaceDE w:val="0"/>
        <w:autoSpaceDN w:val="0"/>
        <w:adjustRightInd w:val="0"/>
        <w:spacing w:after="0" w:line="240" w:lineRule="auto"/>
        <w:jc w:val="both"/>
        <w:rPr>
          <w:rFonts w:ascii="Times New Roman" w:hAnsi="Times New Roman" w:cs="Times New Roman"/>
          <w:noProof w:val="0"/>
          <w:color w:val="0D0D0D"/>
          <w:sz w:val="24"/>
          <w:szCs w:val="24"/>
        </w:rPr>
      </w:pPr>
      <w:proofErr w:type="spellStart"/>
      <w:r w:rsidRPr="00527D83">
        <w:rPr>
          <w:rFonts w:ascii="Times New Roman" w:hAnsi="Times New Roman" w:cs="Times New Roman"/>
          <w:noProof w:val="0"/>
          <w:color w:val="0D0D0D"/>
          <w:sz w:val="24"/>
          <w:szCs w:val="24"/>
        </w:rPr>
        <w:t>Professeur</w:t>
      </w:r>
      <w:r w:rsidR="00293459" w:rsidRPr="00527D83">
        <w:rPr>
          <w:rFonts w:ascii="Times New Roman" w:hAnsi="Times New Roman" w:cs="Times New Roman"/>
          <w:noProof w:val="0"/>
          <w:color w:val="0D0D0D"/>
          <w:sz w:val="24"/>
          <w:szCs w:val="24"/>
        </w:rPr>
        <w:t>·e</w:t>
      </w:r>
      <w:r w:rsidRPr="00527D83">
        <w:rPr>
          <w:rFonts w:ascii="Times New Roman" w:hAnsi="Times New Roman" w:cs="Times New Roman"/>
          <w:noProof w:val="0"/>
          <w:color w:val="0D0D0D"/>
          <w:sz w:val="24"/>
          <w:szCs w:val="24"/>
        </w:rPr>
        <w:t>s</w:t>
      </w:r>
      <w:proofErr w:type="spellEnd"/>
      <w:r w:rsidRPr="00527D83">
        <w:rPr>
          <w:rFonts w:ascii="Times New Roman" w:hAnsi="Times New Roman" w:cs="Times New Roman"/>
          <w:noProof w:val="0"/>
          <w:color w:val="0D0D0D"/>
          <w:sz w:val="24"/>
          <w:szCs w:val="24"/>
        </w:rPr>
        <w:t xml:space="preserve"> des universités de 2</w:t>
      </w:r>
      <w:r w:rsidRPr="00527D83">
        <w:rPr>
          <w:rFonts w:ascii="Times New Roman" w:hAnsi="Times New Roman" w:cs="Times New Roman"/>
          <w:noProof w:val="0"/>
          <w:color w:val="0D0D0D"/>
          <w:sz w:val="24"/>
          <w:szCs w:val="24"/>
          <w:vertAlign w:val="superscript"/>
        </w:rPr>
        <w:t>nd</w:t>
      </w:r>
      <w:r w:rsidR="00293459" w:rsidRPr="00527D83">
        <w:rPr>
          <w:rFonts w:ascii="Times New Roman" w:hAnsi="Times New Roman" w:cs="Times New Roman"/>
          <w:noProof w:val="0"/>
          <w:color w:val="0D0D0D"/>
          <w:sz w:val="24"/>
          <w:szCs w:val="24"/>
          <w:vertAlign w:val="superscript"/>
        </w:rPr>
        <w:t>e</w:t>
      </w:r>
      <w:r w:rsidRPr="00527D83">
        <w:rPr>
          <w:rFonts w:ascii="Times New Roman" w:hAnsi="Times New Roman" w:cs="Times New Roman"/>
          <w:noProof w:val="0"/>
          <w:color w:val="0D0D0D"/>
          <w:sz w:val="24"/>
          <w:szCs w:val="24"/>
        </w:rPr>
        <w:t xml:space="preserve"> classe, sans condition d</w:t>
      </w:r>
      <w:r w:rsidR="00293459"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ancienneté</w:t>
      </w:r>
    </w:p>
    <w:p w14:paraId="759A62A3" w14:textId="77777777" w:rsidR="00A51109" w:rsidRPr="00527D83" w:rsidRDefault="00A51109" w:rsidP="00C05C4E">
      <w:pPr>
        <w:pStyle w:val="Paragraphedeliste"/>
        <w:numPr>
          <w:ilvl w:val="0"/>
          <w:numId w:val="15"/>
        </w:numPr>
        <w:autoSpaceDE w:val="0"/>
        <w:autoSpaceDN w:val="0"/>
        <w:adjustRightInd w:val="0"/>
        <w:spacing w:after="0" w:line="240" w:lineRule="auto"/>
        <w:ind w:left="0" w:firstLine="360"/>
        <w:jc w:val="both"/>
        <w:rPr>
          <w:rFonts w:ascii="Times New Roman" w:hAnsi="Times New Roman" w:cs="Times New Roman"/>
          <w:noProof w:val="0"/>
          <w:color w:val="0D0D0D"/>
          <w:sz w:val="24"/>
          <w:szCs w:val="24"/>
        </w:rPr>
      </w:pPr>
      <w:proofErr w:type="spellStart"/>
      <w:r w:rsidRPr="00527D83">
        <w:rPr>
          <w:rFonts w:ascii="Times New Roman" w:hAnsi="Times New Roman" w:cs="Times New Roman"/>
          <w:noProof w:val="0"/>
          <w:color w:val="0D0D0D"/>
          <w:sz w:val="24"/>
          <w:szCs w:val="24"/>
        </w:rPr>
        <w:t>Professeur</w:t>
      </w:r>
      <w:r w:rsidR="00293459" w:rsidRPr="00527D83">
        <w:rPr>
          <w:rFonts w:ascii="Times New Roman" w:hAnsi="Times New Roman" w:cs="Times New Roman"/>
          <w:noProof w:val="0"/>
          <w:color w:val="0D0D0D"/>
          <w:sz w:val="24"/>
          <w:szCs w:val="24"/>
        </w:rPr>
        <w:t>·e</w:t>
      </w:r>
      <w:r w:rsidRPr="00527D83">
        <w:rPr>
          <w:rFonts w:ascii="Times New Roman" w:hAnsi="Times New Roman" w:cs="Times New Roman"/>
          <w:noProof w:val="0"/>
          <w:color w:val="0D0D0D"/>
          <w:sz w:val="24"/>
          <w:szCs w:val="24"/>
        </w:rPr>
        <w:t>s</w:t>
      </w:r>
      <w:proofErr w:type="spellEnd"/>
      <w:r w:rsidRPr="00527D83">
        <w:rPr>
          <w:rFonts w:ascii="Times New Roman" w:hAnsi="Times New Roman" w:cs="Times New Roman"/>
          <w:noProof w:val="0"/>
          <w:color w:val="0D0D0D"/>
          <w:sz w:val="24"/>
          <w:szCs w:val="24"/>
        </w:rPr>
        <w:t xml:space="preserve"> des universités de 1</w:t>
      </w:r>
      <w:r w:rsidRPr="00527D83">
        <w:rPr>
          <w:rFonts w:ascii="Times New Roman" w:hAnsi="Times New Roman" w:cs="Times New Roman"/>
          <w:noProof w:val="0"/>
          <w:color w:val="0D0D0D"/>
          <w:sz w:val="24"/>
          <w:szCs w:val="24"/>
          <w:vertAlign w:val="superscript"/>
        </w:rPr>
        <w:t>ère</w:t>
      </w:r>
      <w:r w:rsidRPr="00527D83">
        <w:rPr>
          <w:rFonts w:ascii="Times New Roman" w:hAnsi="Times New Roman" w:cs="Times New Roman"/>
          <w:noProof w:val="0"/>
          <w:color w:val="0D0D0D"/>
          <w:sz w:val="24"/>
          <w:szCs w:val="24"/>
        </w:rPr>
        <w:t xml:space="preserve"> classe justifiant d</w:t>
      </w:r>
      <w:r w:rsidR="00293459"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au moins dix-huit mois d</w:t>
      </w:r>
      <w:r w:rsidR="00293459" w:rsidRPr="00527D83">
        <w:rPr>
          <w:rFonts w:ascii="Times New Roman" w:hAnsi="Times New Roman" w:cs="Times New Roman"/>
          <w:noProof w:val="0"/>
          <w:color w:val="0D0D0D"/>
          <w:sz w:val="24"/>
          <w:szCs w:val="24"/>
        </w:rPr>
        <w:t>’</w:t>
      </w:r>
      <w:r w:rsidRPr="00527D83">
        <w:rPr>
          <w:rFonts w:ascii="Times New Roman" w:hAnsi="Times New Roman" w:cs="Times New Roman"/>
          <w:noProof w:val="0"/>
          <w:color w:val="0D0D0D"/>
          <w:sz w:val="24"/>
          <w:szCs w:val="24"/>
        </w:rPr>
        <w:t>ancienneté dans cette classe</w:t>
      </w:r>
    </w:p>
    <w:p w14:paraId="3EC703D2" w14:textId="77777777" w:rsidR="00A51109" w:rsidRPr="00527D83" w:rsidRDefault="00A51109" w:rsidP="00C05C4E">
      <w:pPr>
        <w:pStyle w:val="Paragraphedeliste"/>
        <w:numPr>
          <w:ilvl w:val="0"/>
          <w:numId w:val="15"/>
        </w:numPr>
        <w:autoSpaceDE w:val="0"/>
        <w:autoSpaceDN w:val="0"/>
        <w:adjustRightInd w:val="0"/>
        <w:spacing w:after="0" w:line="240" w:lineRule="auto"/>
        <w:ind w:left="0" w:firstLine="360"/>
        <w:jc w:val="both"/>
        <w:rPr>
          <w:rFonts w:ascii="Times New Roman" w:hAnsi="Times New Roman" w:cs="Times New Roman"/>
          <w:noProof w:val="0"/>
          <w:color w:val="0E0E0E"/>
          <w:sz w:val="24"/>
          <w:szCs w:val="24"/>
        </w:rPr>
      </w:pPr>
      <w:proofErr w:type="spellStart"/>
      <w:r w:rsidRPr="00527D83">
        <w:rPr>
          <w:rFonts w:ascii="Times New Roman" w:hAnsi="Times New Roman" w:cs="Times New Roman"/>
          <w:noProof w:val="0"/>
          <w:color w:val="0F0F0F"/>
          <w:sz w:val="24"/>
          <w:szCs w:val="24"/>
        </w:rPr>
        <w:t>Professeur</w:t>
      </w:r>
      <w:r w:rsidR="00293459" w:rsidRPr="00527D83">
        <w:rPr>
          <w:rFonts w:ascii="Times New Roman" w:hAnsi="Times New Roman" w:cs="Times New Roman"/>
          <w:noProof w:val="0"/>
          <w:color w:val="0F0F0F"/>
          <w:sz w:val="24"/>
          <w:szCs w:val="24"/>
        </w:rPr>
        <w:t>·e</w:t>
      </w:r>
      <w:r w:rsidRPr="00527D83">
        <w:rPr>
          <w:rFonts w:ascii="Times New Roman" w:hAnsi="Times New Roman" w:cs="Times New Roman"/>
          <w:noProof w:val="0"/>
          <w:color w:val="0F0F0F"/>
          <w:sz w:val="24"/>
          <w:szCs w:val="24"/>
        </w:rPr>
        <w:t>s</w:t>
      </w:r>
      <w:proofErr w:type="spellEnd"/>
      <w:r w:rsidRPr="00527D83">
        <w:rPr>
          <w:rFonts w:ascii="Times New Roman" w:hAnsi="Times New Roman" w:cs="Times New Roman"/>
          <w:noProof w:val="0"/>
          <w:color w:val="0F0F0F"/>
          <w:sz w:val="24"/>
          <w:szCs w:val="24"/>
        </w:rPr>
        <w:t xml:space="preserve"> des universités de Classe Exceptionnelle premier échelon justifiant d</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au moins dix-</w:t>
      </w:r>
      <w:r w:rsidRPr="00527D83">
        <w:rPr>
          <w:rFonts w:ascii="Times New Roman" w:hAnsi="Times New Roman" w:cs="Times New Roman"/>
          <w:noProof w:val="0"/>
          <w:color w:val="0E0E0E"/>
          <w:sz w:val="24"/>
          <w:szCs w:val="24"/>
        </w:rPr>
        <w:t>huit mois d</w:t>
      </w:r>
      <w:r w:rsidR="00293459" w:rsidRPr="00527D83">
        <w:rPr>
          <w:rFonts w:ascii="Times New Roman" w:hAnsi="Times New Roman" w:cs="Times New Roman"/>
          <w:noProof w:val="0"/>
          <w:color w:val="0E0E0E"/>
          <w:sz w:val="24"/>
          <w:szCs w:val="24"/>
        </w:rPr>
        <w:t>’</w:t>
      </w:r>
      <w:r w:rsidRPr="00527D83">
        <w:rPr>
          <w:rFonts w:ascii="Times New Roman" w:hAnsi="Times New Roman" w:cs="Times New Roman"/>
          <w:noProof w:val="0"/>
          <w:color w:val="0E0E0E"/>
          <w:sz w:val="24"/>
          <w:szCs w:val="24"/>
        </w:rPr>
        <w:t>ancienneté dans cette classe</w:t>
      </w:r>
      <w:r w:rsidR="006F7047" w:rsidRPr="00527D83">
        <w:rPr>
          <w:rFonts w:ascii="Times New Roman" w:hAnsi="Times New Roman" w:cs="Times New Roman"/>
          <w:noProof w:val="0"/>
          <w:color w:val="0E0E0E"/>
          <w:sz w:val="24"/>
          <w:szCs w:val="24"/>
        </w:rPr>
        <w:t>.</w:t>
      </w:r>
    </w:p>
    <w:p w14:paraId="52F4B870" w14:textId="77777777" w:rsidR="00DC3FAB" w:rsidRPr="00527D83" w:rsidRDefault="00DC3FAB" w:rsidP="00C05C4E">
      <w:pPr>
        <w:pStyle w:val="Paragraphedeliste"/>
        <w:autoSpaceDE w:val="0"/>
        <w:autoSpaceDN w:val="0"/>
        <w:adjustRightInd w:val="0"/>
        <w:spacing w:after="0" w:line="240" w:lineRule="auto"/>
        <w:jc w:val="both"/>
        <w:rPr>
          <w:rFonts w:ascii="Times New Roman" w:hAnsi="Times New Roman" w:cs="Times New Roman"/>
          <w:noProof w:val="0"/>
          <w:sz w:val="24"/>
          <w:szCs w:val="24"/>
        </w:rPr>
      </w:pPr>
    </w:p>
    <w:p w14:paraId="0560A8DD" w14:textId="77777777" w:rsidR="00A51109" w:rsidRPr="00527D83" w:rsidRDefault="00A51109" w:rsidP="004914A4">
      <w:pPr>
        <w:autoSpaceDE w:val="0"/>
        <w:autoSpaceDN w:val="0"/>
        <w:adjustRightInd w:val="0"/>
        <w:spacing w:after="0" w:line="240" w:lineRule="auto"/>
        <w:ind w:firstLine="708"/>
        <w:contextualSpacing/>
        <w:jc w:val="both"/>
        <w:rPr>
          <w:rFonts w:ascii="Times New Roman" w:hAnsi="Times New Roman" w:cs="Times New Roman"/>
          <w:noProof w:val="0"/>
          <w:color w:val="0E0E0E"/>
          <w:sz w:val="24"/>
          <w:szCs w:val="24"/>
        </w:rPr>
      </w:pPr>
      <w:r w:rsidRPr="00527D83">
        <w:rPr>
          <w:rFonts w:ascii="Times New Roman" w:hAnsi="Times New Roman" w:cs="Times New Roman"/>
          <w:noProof w:val="0"/>
          <w:color w:val="0E0E0E"/>
          <w:sz w:val="24"/>
          <w:szCs w:val="24"/>
        </w:rPr>
        <w:t xml:space="preserve">Deux modalités distinctes, appelées habituellement voie normale et voie spécifique, sont possibles. La voie spécifique est accessible uniquement aux </w:t>
      </w:r>
      <w:r w:rsidR="00293459" w:rsidRPr="00527D83">
        <w:rPr>
          <w:rFonts w:ascii="Times New Roman" w:hAnsi="Times New Roman" w:cs="Times New Roman"/>
          <w:noProof w:val="0"/>
          <w:color w:val="0E0E0E"/>
          <w:sz w:val="24"/>
          <w:szCs w:val="24"/>
        </w:rPr>
        <w:t>E</w:t>
      </w:r>
      <w:r w:rsidR="004914A4" w:rsidRPr="00527D83">
        <w:rPr>
          <w:rFonts w:ascii="Times New Roman" w:hAnsi="Times New Roman" w:cs="Times New Roman"/>
          <w:noProof w:val="0"/>
          <w:color w:val="0E0E0E"/>
          <w:sz w:val="24"/>
          <w:szCs w:val="24"/>
        </w:rPr>
        <w:t>-</w:t>
      </w:r>
      <w:r w:rsidR="00293459" w:rsidRPr="00527D83">
        <w:rPr>
          <w:rFonts w:ascii="Times New Roman" w:hAnsi="Times New Roman" w:cs="Times New Roman"/>
          <w:noProof w:val="0"/>
          <w:color w:val="0E0E0E"/>
          <w:sz w:val="24"/>
          <w:szCs w:val="24"/>
        </w:rPr>
        <w:t>C</w:t>
      </w:r>
      <w:r w:rsidRPr="00527D83">
        <w:rPr>
          <w:rFonts w:ascii="Times New Roman" w:hAnsi="Times New Roman" w:cs="Times New Roman"/>
          <w:noProof w:val="0"/>
          <w:color w:val="0E0E0E"/>
          <w:sz w:val="24"/>
          <w:szCs w:val="24"/>
        </w:rPr>
        <w:t xml:space="preserve"> exerçant des fonctions qui ne sont pas principalement d</w:t>
      </w:r>
      <w:r w:rsidR="00293459" w:rsidRPr="00527D83">
        <w:rPr>
          <w:rFonts w:ascii="Times New Roman" w:hAnsi="Times New Roman" w:cs="Times New Roman"/>
          <w:noProof w:val="0"/>
          <w:color w:val="0E0E0E"/>
          <w:sz w:val="24"/>
          <w:szCs w:val="24"/>
        </w:rPr>
        <w:t>’</w:t>
      </w:r>
      <w:r w:rsidRPr="00527D83">
        <w:rPr>
          <w:rFonts w:ascii="Times New Roman" w:hAnsi="Times New Roman" w:cs="Times New Roman"/>
          <w:noProof w:val="0"/>
          <w:color w:val="0E0E0E"/>
          <w:sz w:val="24"/>
          <w:szCs w:val="24"/>
        </w:rPr>
        <w:t>enseignement et de recherche dont la liste est fixée par arrêté du 31 octobre 2001.</w:t>
      </w:r>
    </w:p>
    <w:p w14:paraId="683ADBEF" w14:textId="77777777" w:rsidR="00A51109" w:rsidRPr="00527D83" w:rsidRDefault="00A51109" w:rsidP="004914A4">
      <w:pPr>
        <w:autoSpaceDE w:val="0"/>
        <w:autoSpaceDN w:val="0"/>
        <w:adjustRightInd w:val="0"/>
        <w:spacing w:after="0" w:line="240" w:lineRule="auto"/>
        <w:ind w:firstLine="708"/>
        <w:contextualSpacing/>
        <w:jc w:val="both"/>
        <w:rPr>
          <w:rFonts w:ascii="Times New Roman" w:hAnsi="Times New Roman" w:cs="Times New Roman"/>
          <w:noProof w:val="0"/>
          <w:color w:val="0F0F0F"/>
          <w:sz w:val="24"/>
          <w:szCs w:val="24"/>
        </w:rPr>
      </w:pPr>
      <w:r w:rsidRPr="00527D83">
        <w:rPr>
          <w:rFonts w:ascii="Times New Roman" w:hAnsi="Times New Roman" w:cs="Times New Roman"/>
          <w:noProof w:val="0"/>
          <w:color w:val="0F0F0F"/>
          <w:sz w:val="24"/>
          <w:szCs w:val="24"/>
        </w:rPr>
        <w:t>L</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article 7-1 du décret du 6 juin 1984 précité stipule que l</w:t>
      </w:r>
      <w:r w:rsidR="00293459" w:rsidRPr="00527D83">
        <w:rPr>
          <w:rFonts w:ascii="Times New Roman" w:hAnsi="Times New Roman" w:cs="Times New Roman"/>
          <w:noProof w:val="0"/>
          <w:color w:val="0F0F0F"/>
          <w:sz w:val="24"/>
          <w:szCs w:val="24"/>
        </w:rPr>
        <w:t>’E</w:t>
      </w:r>
      <w:r w:rsidR="004914A4" w:rsidRPr="00527D83">
        <w:rPr>
          <w:rFonts w:ascii="Times New Roman" w:hAnsi="Times New Roman" w:cs="Times New Roman"/>
          <w:noProof w:val="0"/>
          <w:color w:val="0F0F0F"/>
          <w:sz w:val="24"/>
          <w:szCs w:val="24"/>
        </w:rPr>
        <w:t>-</w:t>
      </w:r>
      <w:r w:rsidR="00293459" w:rsidRPr="00527D83">
        <w:rPr>
          <w:rFonts w:ascii="Times New Roman" w:hAnsi="Times New Roman" w:cs="Times New Roman"/>
          <w:noProof w:val="0"/>
          <w:color w:val="0F0F0F"/>
          <w:sz w:val="24"/>
          <w:szCs w:val="24"/>
        </w:rPr>
        <w:t>C</w:t>
      </w:r>
      <w:r w:rsidRPr="00527D83">
        <w:rPr>
          <w:rFonts w:ascii="Times New Roman" w:hAnsi="Times New Roman" w:cs="Times New Roman"/>
          <w:noProof w:val="0"/>
          <w:color w:val="0F0F0F"/>
          <w:sz w:val="24"/>
          <w:szCs w:val="24"/>
        </w:rPr>
        <w:t xml:space="preserve"> promouvable, </w:t>
      </w:r>
      <w:proofErr w:type="spellStart"/>
      <w:r w:rsidRPr="00527D83">
        <w:rPr>
          <w:rFonts w:ascii="Times New Roman" w:hAnsi="Times New Roman" w:cs="Times New Roman"/>
          <w:noProof w:val="0"/>
          <w:color w:val="0F0F0F"/>
          <w:sz w:val="24"/>
          <w:szCs w:val="24"/>
        </w:rPr>
        <w:t>candidat</w:t>
      </w:r>
      <w:r w:rsidR="00293459" w:rsidRPr="00527D83">
        <w:rPr>
          <w:rFonts w:ascii="Times New Roman" w:hAnsi="Times New Roman" w:cs="Times New Roman"/>
          <w:noProof w:val="0"/>
          <w:color w:val="0F0F0F"/>
          <w:sz w:val="24"/>
          <w:szCs w:val="24"/>
        </w:rPr>
        <w:t>·e</w:t>
      </w:r>
      <w:proofErr w:type="spellEnd"/>
      <w:r w:rsidRPr="00527D83">
        <w:rPr>
          <w:rFonts w:ascii="Times New Roman" w:hAnsi="Times New Roman" w:cs="Times New Roman"/>
          <w:noProof w:val="0"/>
          <w:color w:val="0F0F0F"/>
          <w:sz w:val="24"/>
          <w:szCs w:val="24"/>
        </w:rPr>
        <w:t xml:space="preserve"> à un avancement de grade, établisse un dossier de candidature à un avancement de grade comportant un rapport qui rend compte de l</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ensemble de ses activités. Ce dossier est dématérialisé et est renseigné via l</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 xml:space="preserve">application ELECTRA du portail GALAXIE, il sera examiné par, selon les cas, la section du </w:t>
      </w:r>
      <w:r w:rsidR="00293459" w:rsidRPr="00527D83">
        <w:rPr>
          <w:rFonts w:ascii="Times New Roman" w:hAnsi="Times New Roman" w:cs="Times New Roman"/>
          <w:noProof w:val="0"/>
          <w:color w:val="0F0F0F"/>
          <w:sz w:val="24"/>
          <w:szCs w:val="24"/>
        </w:rPr>
        <w:t>C</w:t>
      </w:r>
      <w:r w:rsidRPr="00527D83">
        <w:rPr>
          <w:rFonts w:ascii="Times New Roman" w:hAnsi="Times New Roman" w:cs="Times New Roman"/>
          <w:noProof w:val="0"/>
          <w:color w:val="0F0F0F"/>
          <w:sz w:val="24"/>
          <w:szCs w:val="24"/>
        </w:rPr>
        <w:t xml:space="preserve">onseil </w:t>
      </w:r>
      <w:r w:rsidR="00293459" w:rsidRPr="00527D83">
        <w:rPr>
          <w:rFonts w:ascii="Times New Roman" w:hAnsi="Times New Roman" w:cs="Times New Roman"/>
          <w:noProof w:val="0"/>
          <w:color w:val="0F0F0F"/>
          <w:sz w:val="24"/>
          <w:szCs w:val="24"/>
        </w:rPr>
        <w:t>N</w:t>
      </w:r>
      <w:r w:rsidRPr="00527D83">
        <w:rPr>
          <w:rFonts w:ascii="Times New Roman" w:hAnsi="Times New Roman" w:cs="Times New Roman"/>
          <w:noProof w:val="0"/>
          <w:color w:val="0F0F0F"/>
          <w:sz w:val="24"/>
          <w:szCs w:val="24"/>
        </w:rPr>
        <w:t xml:space="preserve">ational des </w:t>
      </w:r>
      <w:r w:rsidR="00293459" w:rsidRPr="00527D83">
        <w:rPr>
          <w:rFonts w:ascii="Times New Roman" w:hAnsi="Times New Roman" w:cs="Times New Roman"/>
          <w:noProof w:val="0"/>
          <w:color w:val="0F0F0F"/>
          <w:sz w:val="24"/>
          <w:szCs w:val="24"/>
        </w:rPr>
        <w:t>U</w:t>
      </w:r>
      <w:r w:rsidRPr="00527D83">
        <w:rPr>
          <w:rFonts w:ascii="Times New Roman" w:hAnsi="Times New Roman" w:cs="Times New Roman"/>
          <w:noProof w:val="0"/>
          <w:color w:val="0F0F0F"/>
          <w:sz w:val="24"/>
          <w:szCs w:val="24"/>
        </w:rPr>
        <w:t>niversités</w:t>
      </w:r>
      <w:r w:rsidR="00293459" w:rsidRPr="00527D83">
        <w:rPr>
          <w:rFonts w:ascii="Times New Roman" w:hAnsi="Times New Roman" w:cs="Times New Roman"/>
          <w:noProof w:val="0"/>
          <w:color w:val="0F0F0F"/>
          <w:sz w:val="24"/>
          <w:szCs w:val="24"/>
        </w:rPr>
        <w:t xml:space="preserve"> (CNU)</w:t>
      </w:r>
      <w:r w:rsidRPr="00527D83">
        <w:rPr>
          <w:rFonts w:ascii="Times New Roman" w:hAnsi="Times New Roman" w:cs="Times New Roman"/>
          <w:noProof w:val="0"/>
          <w:color w:val="0F0F0F"/>
          <w:sz w:val="24"/>
          <w:szCs w:val="24"/>
        </w:rPr>
        <w:t xml:space="preserve"> et le </w:t>
      </w:r>
      <w:r w:rsidR="00293459" w:rsidRPr="00527D83">
        <w:rPr>
          <w:rFonts w:ascii="Times New Roman" w:hAnsi="Times New Roman" w:cs="Times New Roman"/>
          <w:noProof w:val="0"/>
          <w:color w:val="0F0F0F"/>
          <w:sz w:val="24"/>
          <w:szCs w:val="24"/>
        </w:rPr>
        <w:t>C</w:t>
      </w:r>
      <w:r w:rsidRPr="00527D83">
        <w:rPr>
          <w:rFonts w:ascii="Times New Roman" w:hAnsi="Times New Roman" w:cs="Times New Roman"/>
          <w:noProof w:val="0"/>
          <w:color w:val="0F0F0F"/>
          <w:sz w:val="24"/>
          <w:szCs w:val="24"/>
        </w:rPr>
        <w:t xml:space="preserve">onseil </w:t>
      </w:r>
      <w:r w:rsidR="00293459" w:rsidRPr="00527D83">
        <w:rPr>
          <w:rFonts w:ascii="Times New Roman" w:hAnsi="Times New Roman" w:cs="Times New Roman"/>
          <w:noProof w:val="0"/>
          <w:color w:val="0F0F0F"/>
          <w:sz w:val="24"/>
          <w:szCs w:val="24"/>
        </w:rPr>
        <w:t>A</w:t>
      </w:r>
      <w:r w:rsidRPr="00527D83">
        <w:rPr>
          <w:rFonts w:ascii="Times New Roman" w:hAnsi="Times New Roman" w:cs="Times New Roman"/>
          <w:noProof w:val="0"/>
          <w:color w:val="0F0F0F"/>
          <w:sz w:val="24"/>
          <w:szCs w:val="24"/>
        </w:rPr>
        <w:t xml:space="preserve">cadémique </w:t>
      </w:r>
      <w:r w:rsidR="00293459" w:rsidRPr="00527D83">
        <w:rPr>
          <w:rFonts w:ascii="Times New Roman" w:hAnsi="Times New Roman" w:cs="Times New Roman"/>
          <w:noProof w:val="0"/>
          <w:color w:val="0F0F0F"/>
          <w:sz w:val="24"/>
          <w:szCs w:val="24"/>
        </w:rPr>
        <w:t xml:space="preserve">en formation </w:t>
      </w:r>
      <w:r w:rsidRPr="00527D83">
        <w:rPr>
          <w:rFonts w:ascii="Times New Roman" w:hAnsi="Times New Roman" w:cs="Times New Roman"/>
          <w:noProof w:val="0"/>
          <w:color w:val="0F0F0F"/>
          <w:sz w:val="24"/>
          <w:szCs w:val="24"/>
        </w:rPr>
        <w:t>restreint</w:t>
      </w:r>
      <w:r w:rsidR="00293459" w:rsidRPr="00527D83">
        <w:rPr>
          <w:rFonts w:ascii="Times New Roman" w:hAnsi="Times New Roman" w:cs="Times New Roman"/>
          <w:noProof w:val="0"/>
          <w:color w:val="0F0F0F"/>
          <w:sz w:val="24"/>
          <w:szCs w:val="24"/>
        </w:rPr>
        <w:t>e</w:t>
      </w:r>
      <w:r w:rsidRPr="00527D83">
        <w:rPr>
          <w:rFonts w:ascii="Times New Roman" w:hAnsi="Times New Roman" w:cs="Times New Roman"/>
          <w:noProof w:val="0"/>
          <w:color w:val="0F0F0F"/>
          <w:sz w:val="24"/>
          <w:szCs w:val="24"/>
        </w:rPr>
        <w:t xml:space="preserve"> de l</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établissement, ou l</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instance nationale de</w:t>
      </w:r>
      <w:r w:rsidR="00293459" w:rsidRPr="00527D83">
        <w:rPr>
          <w:rFonts w:ascii="Times New Roman" w:hAnsi="Times New Roman" w:cs="Times New Roman"/>
          <w:noProof w:val="0"/>
          <w:color w:val="0F0F0F"/>
          <w:sz w:val="24"/>
          <w:szCs w:val="24"/>
        </w:rPr>
        <w:t xml:space="preserve"> </w:t>
      </w:r>
      <w:r w:rsidRPr="00527D83">
        <w:rPr>
          <w:rFonts w:ascii="Times New Roman" w:hAnsi="Times New Roman" w:cs="Times New Roman"/>
          <w:noProof w:val="0"/>
          <w:color w:val="0F0F0F"/>
          <w:sz w:val="24"/>
          <w:szCs w:val="24"/>
        </w:rPr>
        <w:t>l</w:t>
      </w:r>
      <w:r w:rsidR="00293459" w:rsidRPr="00527D83">
        <w:rPr>
          <w:rFonts w:ascii="Times New Roman" w:hAnsi="Times New Roman" w:cs="Times New Roman"/>
          <w:noProof w:val="0"/>
          <w:color w:val="0F0F0F"/>
          <w:sz w:val="24"/>
          <w:szCs w:val="24"/>
        </w:rPr>
        <w:t>’</w:t>
      </w:r>
      <w:r w:rsidRPr="00527D83">
        <w:rPr>
          <w:rFonts w:ascii="Times New Roman" w:hAnsi="Times New Roman" w:cs="Times New Roman"/>
          <w:noProof w:val="0"/>
          <w:color w:val="0F0F0F"/>
          <w:sz w:val="24"/>
          <w:szCs w:val="24"/>
        </w:rPr>
        <w:t>avancement spécifique.</w:t>
      </w:r>
    </w:p>
    <w:p w14:paraId="35143BC3" w14:textId="0F6DCC28" w:rsidR="00A51109" w:rsidRPr="00527D83" w:rsidRDefault="00A51109" w:rsidP="004914A4">
      <w:pPr>
        <w:autoSpaceDE w:val="0"/>
        <w:autoSpaceDN w:val="0"/>
        <w:adjustRightInd w:val="0"/>
        <w:spacing w:after="0" w:line="240" w:lineRule="auto"/>
        <w:ind w:firstLine="708"/>
        <w:contextualSpacing/>
        <w:jc w:val="both"/>
        <w:rPr>
          <w:rFonts w:ascii="Times New Roman" w:hAnsi="Times New Roman" w:cs="Times New Roman"/>
          <w:noProof w:val="0"/>
          <w:color w:val="0F0F0F"/>
          <w:sz w:val="24"/>
          <w:szCs w:val="24"/>
        </w:rPr>
      </w:pPr>
      <w:r w:rsidRPr="003B7B76">
        <w:rPr>
          <w:rFonts w:ascii="Times New Roman" w:hAnsi="Times New Roman" w:cs="Times New Roman"/>
          <w:noProof w:val="0"/>
          <w:color w:val="0F0F0F"/>
          <w:sz w:val="24"/>
          <w:szCs w:val="24"/>
        </w:rPr>
        <w:t>Pour les deux voies, le conseil académique en formation restreinte émet avant examen par la section CNU ou l</w:t>
      </w:r>
      <w:r w:rsidR="00293459" w:rsidRPr="003B7B76">
        <w:rPr>
          <w:rFonts w:ascii="Times New Roman" w:hAnsi="Times New Roman" w:cs="Times New Roman"/>
          <w:noProof w:val="0"/>
          <w:color w:val="0F0F0F"/>
          <w:sz w:val="24"/>
          <w:szCs w:val="24"/>
        </w:rPr>
        <w:t>’</w:t>
      </w:r>
      <w:r w:rsidRPr="003B7B76">
        <w:rPr>
          <w:rFonts w:ascii="Times New Roman" w:hAnsi="Times New Roman" w:cs="Times New Roman"/>
          <w:noProof w:val="0"/>
          <w:color w:val="0F0F0F"/>
          <w:sz w:val="24"/>
          <w:szCs w:val="24"/>
        </w:rPr>
        <w:t>instance spécifique, un avis motivé qui doit porter sur les activités pédagogiques</w:t>
      </w:r>
      <w:r w:rsidR="0049511C" w:rsidRPr="003B7B76">
        <w:rPr>
          <w:rFonts w:ascii="Times New Roman" w:hAnsi="Times New Roman" w:cs="Times New Roman"/>
          <w:noProof w:val="0"/>
          <w:color w:val="0F0F0F"/>
          <w:sz w:val="24"/>
          <w:szCs w:val="24"/>
        </w:rPr>
        <w:t xml:space="preserve"> </w:t>
      </w:r>
      <w:r w:rsidRPr="003B7B76">
        <w:rPr>
          <w:rFonts w:ascii="Times New Roman" w:hAnsi="Times New Roman" w:cs="Times New Roman"/>
          <w:noProof w:val="0"/>
          <w:color w:val="0F0F0F"/>
          <w:sz w:val="24"/>
          <w:szCs w:val="24"/>
        </w:rPr>
        <w:t>et les responsabilités collectives de l</w:t>
      </w:r>
      <w:r w:rsidR="00293459" w:rsidRPr="003B7B76">
        <w:rPr>
          <w:rFonts w:ascii="Times New Roman" w:hAnsi="Times New Roman" w:cs="Times New Roman"/>
          <w:noProof w:val="0"/>
          <w:color w:val="0F0F0F"/>
          <w:sz w:val="24"/>
          <w:szCs w:val="24"/>
        </w:rPr>
        <w:t>’E</w:t>
      </w:r>
      <w:r w:rsidR="004914A4" w:rsidRPr="003B7B76">
        <w:rPr>
          <w:rFonts w:ascii="Times New Roman" w:hAnsi="Times New Roman" w:cs="Times New Roman"/>
          <w:noProof w:val="0"/>
          <w:color w:val="0F0F0F"/>
          <w:sz w:val="24"/>
          <w:szCs w:val="24"/>
        </w:rPr>
        <w:t>-</w:t>
      </w:r>
      <w:r w:rsidR="00293459" w:rsidRPr="003B7B76">
        <w:rPr>
          <w:rFonts w:ascii="Times New Roman" w:hAnsi="Times New Roman" w:cs="Times New Roman"/>
          <w:noProof w:val="0"/>
          <w:color w:val="0F0F0F"/>
          <w:sz w:val="24"/>
          <w:szCs w:val="24"/>
        </w:rPr>
        <w:t>C</w:t>
      </w:r>
      <w:r w:rsidRPr="003B7B76">
        <w:rPr>
          <w:rFonts w:ascii="Times New Roman" w:hAnsi="Times New Roman" w:cs="Times New Roman"/>
          <w:noProof w:val="0"/>
          <w:color w:val="0F0F0F"/>
          <w:sz w:val="24"/>
          <w:szCs w:val="24"/>
        </w:rPr>
        <w:t>.</w:t>
      </w:r>
      <w:r w:rsidR="00962E60" w:rsidRPr="003B7B76">
        <w:rPr>
          <w:rFonts w:ascii="Times New Roman" w:hAnsi="Times New Roman" w:cs="Times New Roman"/>
          <w:noProof w:val="0"/>
          <w:color w:val="0F0F0F"/>
          <w:sz w:val="24"/>
          <w:szCs w:val="24"/>
        </w:rPr>
        <w:t xml:space="preserve"> Cet avis est communiqué à l’E-C qui peut y apporter les observations nécessaires.</w:t>
      </w:r>
    </w:p>
    <w:p w14:paraId="64457CCE" w14:textId="77777777" w:rsidR="00936E80" w:rsidRPr="00527D83" w:rsidRDefault="00A51109" w:rsidP="004914A4">
      <w:pPr>
        <w:autoSpaceDE w:val="0"/>
        <w:autoSpaceDN w:val="0"/>
        <w:adjustRightInd w:val="0"/>
        <w:spacing w:after="0" w:line="240" w:lineRule="auto"/>
        <w:ind w:firstLine="360"/>
        <w:contextualSpacing/>
        <w:jc w:val="both"/>
        <w:rPr>
          <w:rFonts w:ascii="Times New Roman" w:hAnsi="Times New Roman" w:cs="Times New Roman"/>
          <w:noProof w:val="0"/>
          <w:color w:val="0F0F0F"/>
          <w:sz w:val="24"/>
          <w:szCs w:val="24"/>
        </w:rPr>
      </w:pPr>
      <w:r w:rsidRPr="00527D83">
        <w:rPr>
          <w:rFonts w:ascii="Times New Roman" w:hAnsi="Times New Roman" w:cs="Times New Roman"/>
          <w:noProof w:val="0"/>
          <w:color w:val="0F0F0F"/>
          <w:sz w:val="24"/>
          <w:szCs w:val="24"/>
        </w:rPr>
        <w:t xml:space="preserve">Pour la voie normale, les dossiers des collègues </w:t>
      </w:r>
      <w:proofErr w:type="spellStart"/>
      <w:r w:rsidRPr="00527D83">
        <w:rPr>
          <w:rFonts w:ascii="Times New Roman" w:hAnsi="Times New Roman" w:cs="Times New Roman"/>
          <w:noProof w:val="0"/>
          <w:color w:val="0F0F0F"/>
          <w:sz w:val="24"/>
          <w:szCs w:val="24"/>
        </w:rPr>
        <w:t>candidat</w:t>
      </w:r>
      <w:r w:rsidR="00293459" w:rsidRPr="00527D83">
        <w:rPr>
          <w:rFonts w:ascii="Times New Roman" w:hAnsi="Times New Roman" w:cs="Times New Roman"/>
          <w:noProof w:val="0"/>
          <w:color w:val="0F0F0F"/>
          <w:sz w:val="24"/>
          <w:szCs w:val="24"/>
        </w:rPr>
        <w:t>·e</w:t>
      </w:r>
      <w:r w:rsidRPr="00527D83">
        <w:rPr>
          <w:rFonts w:ascii="Times New Roman" w:hAnsi="Times New Roman" w:cs="Times New Roman"/>
          <w:noProof w:val="0"/>
          <w:color w:val="0F0F0F"/>
          <w:sz w:val="24"/>
          <w:szCs w:val="24"/>
        </w:rPr>
        <w:t>s</w:t>
      </w:r>
      <w:proofErr w:type="spellEnd"/>
      <w:r w:rsidRPr="00527D83">
        <w:rPr>
          <w:rFonts w:ascii="Times New Roman" w:hAnsi="Times New Roman" w:cs="Times New Roman"/>
          <w:noProof w:val="0"/>
          <w:color w:val="0F0F0F"/>
          <w:sz w:val="24"/>
          <w:szCs w:val="24"/>
        </w:rPr>
        <w:t xml:space="preserve"> non </w:t>
      </w:r>
      <w:proofErr w:type="spellStart"/>
      <w:r w:rsidRPr="00527D83">
        <w:rPr>
          <w:rFonts w:ascii="Times New Roman" w:hAnsi="Times New Roman" w:cs="Times New Roman"/>
          <w:noProof w:val="0"/>
          <w:color w:val="0F0F0F"/>
          <w:sz w:val="24"/>
          <w:szCs w:val="24"/>
        </w:rPr>
        <w:t>promu</w:t>
      </w:r>
      <w:r w:rsidR="004914A4" w:rsidRPr="00527D83">
        <w:rPr>
          <w:rFonts w:ascii="Times New Roman" w:hAnsi="Times New Roman" w:cs="Times New Roman"/>
          <w:noProof w:val="0"/>
          <w:color w:val="0F0F0F"/>
          <w:sz w:val="24"/>
          <w:szCs w:val="24"/>
        </w:rPr>
        <w:t>·e</w:t>
      </w:r>
      <w:r w:rsidRPr="00527D83">
        <w:rPr>
          <w:rFonts w:ascii="Times New Roman" w:hAnsi="Times New Roman" w:cs="Times New Roman"/>
          <w:noProof w:val="0"/>
          <w:color w:val="0F0F0F"/>
          <w:sz w:val="24"/>
          <w:szCs w:val="24"/>
        </w:rPr>
        <w:t>s</w:t>
      </w:r>
      <w:proofErr w:type="spellEnd"/>
      <w:r w:rsidRPr="00527D83">
        <w:rPr>
          <w:rFonts w:ascii="Times New Roman" w:hAnsi="Times New Roman" w:cs="Times New Roman"/>
          <w:noProof w:val="0"/>
          <w:color w:val="0F0F0F"/>
          <w:sz w:val="24"/>
          <w:szCs w:val="24"/>
        </w:rPr>
        <w:t xml:space="preserve"> par le CNU sont examinés par le CA</w:t>
      </w:r>
      <w:r w:rsidR="00293459" w:rsidRPr="00527D83">
        <w:rPr>
          <w:rFonts w:ascii="Times New Roman" w:hAnsi="Times New Roman" w:cs="Times New Roman"/>
          <w:noProof w:val="0"/>
          <w:color w:val="0F0F0F"/>
          <w:sz w:val="24"/>
          <w:szCs w:val="24"/>
        </w:rPr>
        <w:t>C</w:t>
      </w:r>
      <w:r w:rsidRPr="00527D83">
        <w:rPr>
          <w:rFonts w:ascii="Times New Roman" w:hAnsi="Times New Roman" w:cs="Times New Roman"/>
          <w:noProof w:val="0"/>
          <w:color w:val="0F0F0F"/>
          <w:sz w:val="24"/>
          <w:szCs w:val="24"/>
        </w:rPr>
        <w:t xml:space="preserve"> qui décide des attributions des promotions locales.</w:t>
      </w:r>
    </w:p>
    <w:p w14:paraId="58D1EA4A" w14:textId="77777777" w:rsidR="00293459" w:rsidRPr="00527D83" w:rsidRDefault="00293459" w:rsidP="00A96328">
      <w:pPr>
        <w:autoSpaceDE w:val="0"/>
        <w:autoSpaceDN w:val="0"/>
        <w:adjustRightInd w:val="0"/>
        <w:spacing w:after="0" w:line="240" w:lineRule="auto"/>
        <w:contextualSpacing/>
        <w:jc w:val="both"/>
        <w:rPr>
          <w:rFonts w:ascii="Times New Roman" w:hAnsi="Times New Roman" w:cs="Times New Roman"/>
          <w:noProof w:val="0"/>
          <w:color w:val="0C0C0C"/>
          <w:sz w:val="24"/>
          <w:szCs w:val="24"/>
        </w:rPr>
      </w:pPr>
    </w:p>
    <w:p w14:paraId="0815F19A" w14:textId="77777777" w:rsidR="00293459" w:rsidRPr="00527D83" w:rsidRDefault="00293459" w:rsidP="00A96328">
      <w:pPr>
        <w:autoSpaceDE w:val="0"/>
        <w:autoSpaceDN w:val="0"/>
        <w:adjustRightInd w:val="0"/>
        <w:spacing w:after="0" w:line="240" w:lineRule="auto"/>
        <w:contextualSpacing/>
        <w:jc w:val="both"/>
        <w:rPr>
          <w:rFonts w:ascii="Times New Roman" w:hAnsi="Times New Roman" w:cs="Times New Roman"/>
          <w:noProof w:val="0"/>
          <w:color w:val="0C0C0C"/>
          <w:sz w:val="24"/>
          <w:szCs w:val="24"/>
        </w:rPr>
      </w:pPr>
    </w:p>
    <w:p w14:paraId="4CE256D1" w14:textId="77777777" w:rsidR="00E6727D" w:rsidRPr="00527D83" w:rsidRDefault="00E6727D" w:rsidP="00A96328">
      <w:pPr>
        <w:autoSpaceDE w:val="0"/>
        <w:autoSpaceDN w:val="0"/>
        <w:adjustRightInd w:val="0"/>
        <w:spacing w:after="0" w:line="240" w:lineRule="auto"/>
        <w:contextualSpacing/>
        <w:jc w:val="both"/>
        <w:rPr>
          <w:rFonts w:ascii="Times New Roman" w:hAnsi="Times New Roman" w:cs="Times New Roman"/>
          <w:noProof w:val="0"/>
          <w:color w:val="0C0C0C"/>
          <w:sz w:val="24"/>
          <w:szCs w:val="24"/>
        </w:rPr>
      </w:pPr>
    </w:p>
    <w:p w14:paraId="222980C5" w14:textId="77777777" w:rsidR="00293459" w:rsidRPr="00527D83" w:rsidRDefault="00CB2D26" w:rsidP="00B32ED2">
      <w:pPr>
        <w:pStyle w:val="Paragraphedeliste"/>
        <w:keepNext/>
        <w:numPr>
          <w:ilvl w:val="0"/>
          <w:numId w:val="4"/>
        </w:numPr>
        <w:autoSpaceDE w:val="0"/>
        <w:autoSpaceDN w:val="0"/>
        <w:adjustRightInd w:val="0"/>
        <w:spacing w:after="0" w:line="240" w:lineRule="auto"/>
        <w:jc w:val="center"/>
        <w:rPr>
          <w:rFonts w:ascii="Times New Roman" w:hAnsi="Times New Roman" w:cs="Times New Roman"/>
          <w:b/>
          <w:noProof w:val="0"/>
          <w:color w:val="0C0C0C"/>
          <w:sz w:val="24"/>
          <w:szCs w:val="24"/>
        </w:rPr>
      </w:pPr>
      <w:r w:rsidRPr="00527D83">
        <w:rPr>
          <w:rFonts w:ascii="Times New Roman" w:hAnsi="Times New Roman" w:cs="Times New Roman"/>
          <w:b/>
          <w:noProof w:val="0"/>
          <w:color w:val="0C0C0C"/>
          <w:sz w:val="24"/>
          <w:szCs w:val="24"/>
        </w:rPr>
        <w:t>La procédure d’avancement de grade des E</w:t>
      </w:r>
      <w:r w:rsidR="00DE0DF5" w:rsidRPr="00527D83">
        <w:rPr>
          <w:rFonts w:ascii="Times New Roman" w:hAnsi="Times New Roman" w:cs="Times New Roman"/>
          <w:b/>
          <w:noProof w:val="0"/>
          <w:color w:val="0C0C0C"/>
          <w:sz w:val="24"/>
          <w:szCs w:val="24"/>
        </w:rPr>
        <w:t>-</w:t>
      </w:r>
      <w:r w:rsidRPr="00527D83">
        <w:rPr>
          <w:rFonts w:ascii="Times New Roman" w:hAnsi="Times New Roman" w:cs="Times New Roman"/>
          <w:b/>
          <w:noProof w:val="0"/>
          <w:color w:val="0C0C0C"/>
          <w:sz w:val="24"/>
          <w:szCs w:val="24"/>
        </w:rPr>
        <w:t>C</w:t>
      </w:r>
      <w:r w:rsidR="00DE0DF5" w:rsidRPr="00527D83">
        <w:rPr>
          <w:rFonts w:ascii="Times New Roman" w:hAnsi="Times New Roman" w:cs="Times New Roman"/>
          <w:b/>
          <w:noProof w:val="0"/>
          <w:color w:val="0C0C0C"/>
          <w:sz w:val="24"/>
          <w:szCs w:val="24"/>
        </w:rPr>
        <w:t xml:space="preserve"> </w:t>
      </w:r>
      <w:r w:rsidRPr="00527D83">
        <w:rPr>
          <w:rFonts w:ascii="Times New Roman" w:hAnsi="Times New Roman" w:cs="Times New Roman"/>
          <w:b/>
          <w:noProof w:val="0"/>
          <w:color w:val="0C0C0C"/>
          <w:sz w:val="24"/>
          <w:szCs w:val="24"/>
        </w:rPr>
        <w:t>à l’université de Tours</w:t>
      </w:r>
    </w:p>
    <w:p w14:paraId="2D3DCE2C" w14:textId="77777777" w:rsidR="00CB2D26" w:rsidRPr="00527D83" w:rsidRDefault="00CB2D26" w:rsidP="00B32ED2">
      <w:pPr>
        <w:keepNext/>
        <w:autoSpaceDE w:val="0"/>
        <w:autoSpaceDN w:val="0"/>
        <w:adjustRightInd w:val="0"/>
        <w:spacing w:after="0" w:line="240" w:lineRule="auto"/>
        <w:contextualSpacing/>
        <w:jc w:val="both"/>
        <w:rPr>
          <w:rFonts w:ascii="Times New Roman" w:hAnsi="Times New Roman" w:cs="Times New Roman"/>
          <w:noProof w:val="0"/>
          <w:color w:val="0C0C0C"/>
          <w:sz w:val="24"/>
          <w:szCs w:val="24"/>
        </w:rPr>
      </w:pPr>
    </w:p>
    <w:p w14:paraId="371B4833" w14:textId="77777777" w:rsidR="004A6795" w:rsidRPr="00527D83" w:rsidRDefault="00A04F0A" w:rsidP="00B32ED2">
      <w:pPr>
        <w:pStyle w:val="Paragraphedeliste"/>
        <w:keepNext/>
        <w:numPr>
          <w:ilvl w:val="0"/>
          <w:numId w:val="8"/>
        </w:numPr>
        <w:autoSpaceDE w:val="0"/>
        <w:autoSpaceDN w:val="0"/>
        <w:adjustRightInd w:val="0"/>
        <w:spacing w:after="0" w:line="240" w:lineRule="auto"/>
        <w:jc w:val="both"/>
        <w:rPr>
          <w:rFonts w:ascii="Times New Roman" w:hAnsi="Times New Roman" w:cs="Times New Roman"/>
          <w:b/>
          <w:noProof w:val="0"/>
          <w:color w:val="0C0C0C"/>
          <w:sz w:val="24"/>
          <w:szCs w:val="24"/>
        </w:rPr>
      </w:pPr>
      <w:r w:rsidRPr="00527D83">
        <w:rPr>
          <w:rFonts w:ascii="Times New Roman" w:hAnsi="Times New Roman" w:cs="Times New Roman"/>
          <w:b/>
          <w:noProof w:val="0"/>
          <w:color w:val="0C0C0C"/>
          <w:sz w:val="24"/>
          <w:szCs w:val="24"/>
        </w:rPr>
        <w:t>La procédure d’examen des candidatures</w:t>
      </w:r>
    </w:p>
    <w:p w14:paraId="2CAD9AAE" w14:textId="77777777" w:rsidR="004A6795" w:rsidRPr="00527D83" w:rsidRDefault="004A6795" w:rsidP="00B32ED2">
      <w:pPr>
        <w:pStyle w:val="Paragraphedeliste"/>
        <w:keepNext/>
        <w:numPr>
          <w:ilvl w:val="1"/>
          <w:numId w:val="8"/>
        </w:numPr>
        <w:autoSpaceDE w:val="0"/>
        <w:autoSpaceDN w:val="0"/>
        <w:adjustRightInd w:val="0"/>
        <w:spacing w:after="0" w:line="240" w:lineRule="auto"/>
        <w:jc w:val="both"/>
        <w:rPr>
          <w:rFonts w:ascii="Times New Roman" w:hAnsi="Times New Roman" w:cs="Times New Roman"/>
          <w:b/>
          <w:i/>
          <w:noProof w:val="0"/>
          <w:color w:val="0C0C0C"/>
          <w:sz w:val="24"/>
          <w:szCs w:val="24"/>
        </w:rPr>
      </w:pPr>
      <w:r w:rsidRPr="00527D83">
        <w:rPr>
          <w:rFonts w:ascii="Times New Roman" w:hAnsi="Times New Roman" w:cs="Times New Roman"/>
          <w:b/>
          <w:i/>
          <w:noProof w:val="0"/>
          <w:color w:val="0C0C0C"/>
          <w:sz w:val="24"/>
          <w:szCs w:val="24"/>
        </w:rPr>
        <w:t>Contingent national de promotions</w:t>
      </w:r>
    </w:p>
    <w:p w14:paraId="1B13C9FF" w14:textId="77777777" w:rsidR="004A6795" w:rsidRPr="00527D83" w:rsidRDefault="00A9511F" w:rsidP="00A96328">
      <w:pPr>
        <w:autoSpaceDE w:val="0"/>
        <w:autoSpaceDN w:val="0"/>
        <w:adjustRightInd w:val="0"/>
        <w:spacing w:after="0" w:line="240" w:lineRule="auto"/>
        <w:contextualSpacing/>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 xml:space="preserve">Pour chaque </w:t>
      </w:r>
      <w:proofErr w:type="spellStart"/>
      <w:r w:rsidRPr="00527D83">
        <w:rPr>
          <w:rFonts w:ascii="Times New Roman" w:hAnsi="Times New Roman" w:cs="Times New Roman"/>
          <w:noProof w:val="0"/>
          <w:color w:val="0C0C0C"/>
          <w:sz w:val="24"/>
          <w:szCs w:val="24"/>
        </w:rPr>
        <w:t>candidat·e</w:t>
      </w:r>
      <w:proofErr w:type="spellEnd"/>
      <w:r w:rsidRPr="00527D83">
        <w:rPr>
          <w:rFonts w:ascii="Times New Roman" w:hAnsi="Times New Roman" w:cs="Times New Roman"/>
          <w:noProof w:val="0"/>
          <w:color w:val="0C0C0C"/>
          <w:sz w:val="24"/>
          <w:szCs w:val="24"/>
        </w:rPr>
        <w:t xml:space="preserve"> à l’avancement de grade, le CAC restreint de l’université de Tours se réunit pour élaborer puis transmettre au CNU l’un des avis suivants :</w:t>
      </w:r>
    </w:p>
    <w:p w14:paraId="61390BBC" w14:textId="77777777" w:rsidR="00A9511F" w:rsidRPr="00527D83" w:rsidRDefault="00A9511F" w:rsidP="00D85187">
      <w:pPr>
        <w:pStyle w:val="Paragraphedeliste"/>
        <w:numPr>
          <w:ilvl w:val="0"/>
          <w:numId w:val="9"/>
        </w:numPr>
        <w:autoSpaceDE w:val="0"/>
        <w:autoSpaceDN w:val="0"/>
        <w:adjustRightInd w:val="0"/>
        <w:spacing w:after="0" w:line="240" w:lineRule="auto"/>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lastRenderedPageBreak/>
        <w:t xml:space="preserve">le ou la </w:t>
      </w:r>
      <w:proofErr w:type="spellStart"/>
      <w:r w:rsidRPr="00527D83">
        <w:rPr>
          <w:rFonts w:ascii="Times New Roman" w:hAnsi="Times New Roman" w:cs="Times New Roman"/>
          <w:noProof w:val="0"/>
          <w:color w:val="0C0C0C"/>
          <w:sz w:val="24"/>
          <w:szCs w:val="24"/>
        </w:rPr>
        <w:t>candidat·e</w:t>
      </w:r>
      <w:proofErr w:type="spellEnd"/>
      <w:r w:rsidRPr="00527D83">
        <w:rPr>
          <w:rFonts w:ascii="Times New Roman" w:hAnsi="Times New Roman" w:cs="Times New Roman"/>
          <w:noProof w:val="0"/>
          <w:color w:val="0C0C0C"/>
          <w:sz w:val="24"/>
          <w:szCs w:val="24"/>
        </w:rPr>
        <w:t xml:space="preserve"> satisfait aux exigences requises pour prétendre à une promotion</w:t>
      </w:r>
    </w:p>
    <w:p w14:paraId="64840BCD" w14:textId="77777777" w:rsidR="00A9511F" w:rsidRPr="00527D83" w:rsidRDefault="00A9511F" w:rsidP="00D85187">
      <w:pPr>
        <w:pStyle w:val="Paragraphedeliste"/>
        <w:numPr>
          <w:ilvl w:val="0"/>
          <w:numId w:val="9"/>
        </w:numPr>
        <w:autoSpaceDE w:val="0"/>
        <w:autoSpaceDN w:val="0"/>
        <w:adjustRightInd w:val="0"/>
        <w:spacing w:after="0" w:line="240" w:lineRule="auto"/>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 xml:space="preserve">le ou la </w:t>
      </w:r>
      <w:proofErr w:type="spellStart"/>
      <w:r w:rsidRPr="00527D83">
        <w:rPr>
          <w:rFonts w:ascii="Times New Roman" w:hAnsi="Times New Roman" w:cs="Times New Roman"/>
          <w:noProof w:val="0"/>
          <w:color w:val="0C0C0C"/>
          <w:sz w:val="24"/>
          <w:szCs w:val="24"/>
        </w:rPr>
        <w:t>candidat·e</w:t>
      </w:r>
      <w:proofErr w:type="spellEnd"/>
      <w:r w:rsidRPr="00527D83">
        <w:rPr>
          <w:rFonts w:ascii="Times New Roman" w:hAnsi="Times New Roman" w:cs="Times New Roman"/>
          <w:noProof w:val="0"/>
          <w:color w:val="0C0C0C"/>
          <w:sz w:val="24"/>
          <w:szCs w:val="24"/>
        </w:rPr>
        <w:t xml:space="preserve"> présente un dossier qui doit être consolidé</w:t>
      </w:r>
    </w:p>
    <w:p w14:paraId="38C5B5E1" w14:textId="6D31AF8B" w:rsidR="00A9511F" w:rsidRPr="00527D83" w:rsidRDefault="00A9511F" w:rsidP="00EE3058">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FA746A">
        <w:rPr>
          <w:rFonts w:ascii="Times New Roman" w:hAnsi="Times New Roman" w:cs="Times New Roman"/>
          <w:noProof w:val="0"/>
          <w:color w:val="0C0C0C"/>
          <w:sz w:val="24"/>
          <w:szCs w:val="24"/>
        </w:rPr>
        <w:t xml:space="preserve">Pour formuler cet avis, le CAC dispose des avis circonstanciés du directeur ou de la directrice de composante et du directeur ou de la directrice de laboratoire de chaque </w:t>
      </w:r>
      <w:proofErr w:type="spellStart"/>
      <w:r w:rsidRPr="00FA746A">
        <w:rPr>
          <w:rFonts w:ascii="Times New Roman" w:hAnsi="Times New Roman" w:cs="Times New Roman"/>
          <w:noProof w:val="0"/>
          <w:color w:val="0C0C0C"/>
          <w:sz w:val="24"/>
          <w:szCs w:val="24"/>
        </w:rPr>
        <w:t>candidat·e</w:t>
      </w:r>
      <w:proofErr w:type="spellEnd"/>
      <w:r w:rsidR="00152868" w:rsidRPr="00FA746A">
        <w:rPr>
          <w:rFonts w:ascii="Times New Roman" w:hAnsi="Times New Roman" w:cs="Times New Roman"/>
          <w:noProof w:val="0"/>
          <w:color w:val="0C0C0C"/>
          <w:sz w:val="24"/>
          <w:szCs w:val="24"/>
        </w:rPr>
        <w:t> ; les directeurs et directrices transmett</w:t>
      </w:r>
      <w:r w:rsidR="00A72CA6" w:rsidRPr="00FA746A">
        <w:rPr>
          <w:rFonts w:ascii="Times New Roman" w:hAnsi="Times New Roman" w:cs="Times New Roman"/>
          <w:noProof w:val="0"/>
          <w:color w:val="0C0C0C"/>
          <w:sz w:val="24"/>
          <w:szCs w:val="24"/>
        </w:rPr>
        <w:t>ent</w:t>
      </w:r>
      <w:r w:rsidR="00152868" w:rsidRPr="00FA746A">
        <w:rPr>
          <w:rFonts w:ascii="Times New Roman" w:hAnsi="Times New Roman" w:cs="Times New Roman"/>
          <w:noProof w:val="0"/>
          <w:color w:val="0C0C0C"/>
          <w:sz w:val="24"/>
          <w:szCs w:val="24"/>
        </w:rPr>
        <w:t xml:space="preserve"> leur avis aux </w:t>
      </w:r>
      <w:proofErr w:type="spellStart"/>
      <w:r w:rsidR="00152868" w:rsidRPr="00FA746A">
        <w:rPr>
          <w:rFonts w:ascii="Times New Roman" w:hAnsi="Times New Roman" w:cs="Times New Roman"/>
          <w:noProof w:val="0"/>
          <w:color w:val="0C0C0C"/>
          <w:sz w:val="24"/>
          <w:szCs w:val="24"/>
        </w:rPr>
        <w:t>candidat·es</w:t>
      </w:r>
      <w:proofErr w:type="spellEnd"/>
      <w:r w:rsidRPr="00FA746A">
        <w:rPr>
          <w:rFonts w:ascii="Times New Roman" w:hAnsi="Times New Roman" w:cs="Times New Roman"/>
          <w:noProof w:val="0"/>
          <w:color w:val="0C0C0C"/>
          <w:sz w:val="24"/>
          <w:szCs w:val="24"/>
        </w:rPr>
        <w:t xml:space="preserve">. Ces </w:t>
      </w:r>
      <w:r w:rsidR="00152868" w:rsidRPr="00FA746A">
        <w:rPr>
          <w:rFonts w:ascii="Times New Roman" w:hAnsi="Times New Roman" w:cs="Times New Roman"/>
          <w:noProof w:val="0"/>
          <w:color w:val="0C0C0C"/>
          <w:sz w:val="24"/>
          <w:szCs w:val="24"/>
        </w:rPr>
        <w:t>avis</w:t>
      </w:r>
      <w:r w:rsidRPr="00FA746A">
        <w:rPr>
          <w:rFonts w:ascii="Times New Roman" w:hAnsi="Times New Roman" w:cs="Times New Roman"/>
          <w:noProof w:val="0"/>
          <w:color w:val="0C0C0C"/>
          <w:sz w:val="24"/>
          <w:szCs w:val="24"/>
        </w:rPr>
        <w:t xml:space="preserve"> éclairent la décision du CAC, mais ne sont pas communiqués au CNU.</w:t>
      </w:r>
      <w:r w:rsidR="00D85187" w:rsidRPr="00FA746A">
        <w:rPr>
          <w:rFonts w:ascii="Times New Roman" w:hAnsi="Times New Roman" w:cs="Times New Roman"/>
          <w:noProof w:val="0"/>
          <w:color w:val="0C0C0C"/>
          <w:sz w:val="24"/>
          <w:szCs w:val="24"/>
        </w:rPr>
        <w:t xml:space="preserve"> L’avis du CAC est réputé favorable (a) dès lors que le dossier présenté manifeste un équilibr</w:t>
      </w:r>
      <w:r w:rsidR="00D43FFD" w:rsidRPr="00FA746A">
        <w:rPr>
          <w:rFonts w:ascii="Times New Roman" w:hAnsi="Times New Roman" w:cs="Times New Roman"/>
          <w:noProof w:val="0"/>
          <w:color w:val="0C0C0C"/>
          <w:sz w:val="24"/>
          <w:szCs w:val="24"/>
        </w:rPr>
        <w:t>e</w:t>
      </w:r>
      <w:r w:rsidR="00D85187" w:rsidRPr="00FA746A">
        <w:rPr>
          <w:rFonts w:ascii="Times New Roman" w:hAnsi="Times New Roman" w:cs="Times New Roman"/>
          <w:noProof w:val="0"/>
          <w:color w:val="0C0C0C"/>
          <w:sz w:val="24"/>
          <w:szCs w:val="24"/>
        </w:rPr>
        <w:t xml:space="preserve"> entre les différentes missions du métier d’enseignant-chercheur. Il appartient ensuite aux sections CNU d’attribuer les promotions selon leurs propres critères.</w:t>
      </w:r>
      <w:r w:rsidR="00D85187" w:rsidRPr="00527D83">
        <w:rPr>
          <w:rFonts w:ascii="Times New Roman" w:hAnsi="Times New Roman" w:cs="Times New Roman"/>
          <w:noProof w:val="0"/>
          <w:color w:val="0C0C0C"/>
          <w:sz w:val="24"/>
          <w:szCs w:val="24"/>
        </w:rPr>
        <w:t xml:space="preserve"> </w:t>
      </w:r>
    </w:p>
    <w:p w14:paraId="13DF3CA0" w14:textId="77777777" w:rsidR="00A9511F" w:rsidRPr="00527D83" w:rsidRDefault="00A9511F" w:rsidP="00A96328">
      <w:pPr>
        <w:autoSpaceDE w:val="0"/>
        <w:autoSpaceDN w:val="0"/>
        <w:adjustRightInd w:val="0"/>
        <w:spacing w:after="0" w:line="240" w:lineRule="auto"/>
        <w:contextualSpacing/>
        <w:jc w:val="both"/>
        <w:rPr>
          <w:rFonts w:ascii="Times New Roman" w:hAnsi="Times New Roman" w:cs="Times New Roman"/>
          <w:noProof w:val="0"/>
          <w:color w:val="0C0C0C"/>
          <w:sz w:val="24"/>
          <w:szCs w:val="24"/>
        </w:rPr>
      </w:pPr>
    </w:p>
    <w:p w14:paraId="76258F54" w14:textId="77777777" w:rsidR="00A9511F" w:rsidRPr="00527D83" w:rsidRDefault="00A9511F" w:rsidP="00A96328">
      <w:pPr>
        <w:pStyle w:val="Paragraphedeliste"/>
        <w:numPr>
          <w:ilvl w:val="1"/>
          <w:numId w:val="8"/>
        </w:numPr>
        <w:autoSpaceDE w:val="0"/>
        <w:autoSpaceDN w:val="0"/>
        <w:adjustRightInd w:val="0"/>
        <w:spacing w:after="0" w:line="240" w:lineRule="auto"/>
        <w:jc w:val="both"/>
        <w:rPr>
          <w:rFonts w:ascii="Times New Roman" w:hAnsi="Times New Roman" w:cs="Times New Roman"/>
          <w:b/>
          <w:i/>
          <w:noProof w:val="0"/>
          <w:color w:val="0C0C0C"/>
          <w:sz w:val="24"/>
          <w:szCs w:val="24"/>
        </w:rPr>
      </w:pPr>
      <w:r w:rsidRPr="00527D83">
        <w:rPr>
          <w:rFonts w:ascii="Times New Roman" w:hAnsi="Times New Roman" w:cs="Times New Roman"/>
          <w:b/>
          <w:i/>
          <w:noProof w:val="0"/>
          <w:color w:val="0C0C0C"/>
          <w:sz w:val="24"/>
          <w:szCs w:val="24"/>
        </w:rPr>
        <w:t>Contingent local de promotions</w:t>
      </w:r>
    </w:p>
    <w:p w14:paraId="19F8751E" w14:textId="115ADE1C" w:rsidR="00A04F0A" w:rsidRPr="00527D83" w:rsidRDefault="00A04F0A" w:rsidP="00EE3058">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FA746A">
        <w:rPr>
          <w:rFonts w:ascii="Times New Roman" w:hAnsi="Times New Roman" w:cs="Times New Roman"/>
          <w:noProof w:val="0"/>
          <w:color w:val="0C0C0C"/>
          <w:sz w:val="24"/>
          <w:szCs w:val="24"/>
        </w:rPr>
        <w:t xml:space="preserve">Dès que l’université a connaissance des </w:t>
      </w:r>
      <w:r w:rsidR="00A9511F" w:rsidRPr="00FA746A">
        <w:rPr>
          <w:rFonts w:ascii="Times New Roman" w:hAnsi="Times New Roman" w:cs="Times New Roman"/>
          <w:noProof w:val="0"/>
          <w:color w:val="0C0C0C"/>
          <w:sz w:val="24"/>
          <w:szCs w:val="24"/>
        </w:rPr>
        <w:t>résultats de la campagne nationale</w:t>
      </w:r>
      <w:r w:rsidRPr="00FA746A">
        <w:rPr>
          <w:rFonts w:ascii="Times New Roman" w:hAnsi="Times New Roman" w:cs="Times New Roman"/>
          <w:noProof w:val="0"/>
          <w:color w:val="0C0C0C"/>
          <w:sz w:val="24"/>
          <w:szCs w:val="24"/>
        </w:rPr>
        <w:t xml:space="preserve">, le bureau du CAC restreint se réunit pour procéder à la désignation de 2 rapporteurs </w:t>
      </w:r>
      <w:r w:rsidR="009412DB" w:rsidRPr="00FA746A">
        <w:rPr>
          <w:rFonts w:ascii="Times New Roman" w:hAnsi="Times New Roman" w:cs="Times New Roman"/>
          <w:noProof w:val="0"/>
          <w:color w:val="0C0C0C"/>
          <w:sz w:val="24"/>
          <w:szCs w:val="24"/>
        </w:rPr>
        <w:t xml:space="preserve">élus du CAC </w:t>
      </w:r>
      <w:r w:rsidRPr="00FA746A">
        <w:rPr>
          <w:rFonts w:ascii="Times New Roman" w:hAnsi="Times New Roman" w:cs="Times New Roman"/>
          <w:noProof w:val="0"/>
          <w:color w:val="0C0C0C"/>
          <w:sz w:val="24"/>
          <w:szCs w:val="24"/>
        </w:rPr>
        <w:t xml:space="preserve">pour chaque </w:t>
      </w:r>
      <w:proofErr w:type="spellStart"/>
      <w:r w:rsidRPr="00FA746A">
        <w:rPr>
          <w:rFonts w:ascii="Times New Roman" w:hAnsi="Times New Roman" w:cs="Times New Roman"/>
          <w:noProof w:val="0"/>
          <w:color w:val="0C0C0C"/>
          <w:sz w:val="24"/>
          <w:szCs w:val="24"/>
        </w:rPr>
        <w:t>candidat·e</w:t>
      </w:r>
      <w:proofErr w:type="spellEnd"/>
      <w:r w:rsidRPr="00FA746A">
        <w:rPr>
          <w:rFonts w:ascii="Times New Roman" w:hAnsi="Times New Roman" w:cs="Times New Roman"/>
          <w:noProof w:val="0"/>
          <w:color w:val="0C0C0C"/>
          <w:sz w:val="24"/>
          <w:szCs w:val="24"/>
        </w:rPr>
        <w:t xml:space="preserve">. </w:t>
      </w:r>
      <w:r w:rsidR="009412DB" w:rsidRPr="00FA746A">
        <w:rPr>
          <w:rFonts w:ascii="Times New Roman" w:hAnsi="Times New Roman" w:cs="Times New Roman"/>
          <w:noProof w:val="0"/>
          <w:color w:val="0C0C0C"/>
          <w:sz w:val="24"/>
          <w:szCs w:val="24"/>
        </w:rPr>
        <w:t xml:space="preserve">Ils sont désignés à la majorité simple des présents du bureau. </w:t>
      </w:r>
      <w:r w:rsidRPr="00FA746A">
        <w:rPr>
          <w:rFonts w:ascii="Times New Roman" w:hAnsi="Times New Roman" w:cs="Times New Roman"/>
          <w:noProof w:val="0"/>
          <w:color w:val="0C0C0C"/>
          <w:sz w:val="24"/>
          <w:szCs w:val="24"/>
        </w:rPr>
        <w:t>Seuls les 8 membres du bureau ont connaissance du nom des rapporteurs.</w:t>
      </w:r>
    </w:p>
    <w:p w14:paraId="6BB1AD14" w14:textId="6042B3C5" w:rsidR="00A04F0A" w:rsidRPr="00527D83" w:rsidRDefault="00A04F0A" w:rsidP="00CC25CD">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u w:val="single"/>
        </w:rPr>
        <w:t>Constitution du bureau</w:t>
      </w:r>
      <w:r w:rsidRPr="00527D83">
        <w:rPr>
          <w:rFonts w:ascii="Times New Roman" w:hAnsi="Times New Roman" w:cs="Times New Roman"/>
          <w:noProof w:val="0"/>
          <w:color w:val="0C0C0C"/>
          <w:sz w:val="24"/>
          <w:szCs w:val="24"/>
        </w:rPr>
        <w:t> : ce dernier est constitué</w:t>
      </w:r>
      <w:r w:rsidR="00381BA7" w:rsidRPr="00527D83">
        <w:rPr>
          <w:rFonts w:ascii="Times New Roman" w:hAnsi="Times New Roman" w:cs="Times New Roman"/>
          <w:noProof w:val="0"/>
          <w:color w:val="0C0C0C"/>
          <w:sz w:val="24"/>
          <w:szCs w:val="24"/>
        </w:rPr>
        <w:t xml:space="preserve"> de</w:t>
      </w:r>
      <w:r w:rsidRPr="00527D83">
        <w:rPr>
          <w:rFonts w:ascii="Times New Roman" w:hAnsi="Times New Roman" w:cs="Times New Roman"/>
          <w:noProof w:val="0"/>
          <w:color w:val="0C0C0C"/>
          <w:sz w:val="24"/>
          <w:szCs w:val="24"/>
        </w:rPr>
        <w:t xml:space="preserve"> </w:t>
      </w:r>
      <w:r w:rsidR="00C745A1" w:rsidRPr="00527D83">
        <w:rPr>
          <w:rFonts w:ascii="Times New Roman" w:hAnsi="Times New Roman" w:cs="Times New Roman"/>
          <w:noProof w:val="0"/>
          <w:color w:val="0C0C0C"/>
          <w:sz w:val="24"/>
          <w:szCs w:val="24"/>
        </w:rPr>
        <w:t>3</w:t>
      </w:r>
      <w:r w:rsidRPr="00527D83">
        <w:rPr>
          <w:rFonts w:ascii="Times New Roman" w:hAnsi="Times New Roman" w:cs="Times New Roman"/>
          <w:noProof w:val="0"/>
          <w:color w:val="0C0C0C"/>
          <w:sz w:val="24"/>
          <w:szCs w:val="24"/>
        </w:rPr>
        <w:t xml:space="preserve"> membres </w:t>
      </w:r>
      <w:r w:rsidR="00C745A1" w:rsidRPr="00527D83">
        <w:rPr>
          <w:rFonts w:ascii="Times New Roman" w:hAnsi="Times New Roman" w:cs="Times New Roman"/>
          <w:noProof w:val="0"/>
          <w:color w:val="0C0C0C"/>
          <w:sz w:val="24"/>
          <w:szCs w:val="24"/>
        </w:rPr>
        <w:t xml:space="preserve">de droit : </w:t>
      </w:r>
      <w:r w:rsidRPr="00527D83">
        <w:rPr>
          <w:rFonts w:ascii="Times New Roman" w:hAnsi="Times New Roman" w:cs="Times New Roman"/>
          <w:noProof w:val="0"/>
          <w:color w:val="0C0C0C"/>
          <w:sz w:val="24"/>
          <w:szCs w:val="24"/>
        </w:rPr>
        <w:t xml:space="preserve">le ou la </w:t>
      </w:r>
      <w:proofErr w:type="spellStart"/>
      <w:r w:rsidR="000209E5" w:rsidRPr="00527D83">
        <w:rPr>
          <w:rFonts w:ascii="Times New Roman" w:hAnsi="Times New Roman" w:cs="Times New Roman"/>
          <w:noProof w:val="0"/>
          <w:color w:val="0C0C0C"/>
          <w:sz w:val="24"/>
          <w:szCs w:val="24"/>
        </w:rPr>
        <w:t>p</w:t>
      </w:r>
      <w:r w:rsidRPr="00527D83">
        <w:rPr>
          <w:rFonts w:ascii="Times New Roman" w:hAnsi="Times New Roman" w:cs="Times New Roman"/>
          <w:noProof w:val="0"/>
          <w:color w:val="0C0C0C"/>
          <w:sz w:val="24"/>
          <w:szCs w:val="24"/>
        </w:rPr>
        <w:t>résident·e</w:t>
      </w:r>
      <w:proofErr w:type="spellEnd"/>
      <w:r w:rsidRPr="00527D83">
        <w:rPr>
          <w:rFonts w:ascii="Times New Roman" w:hAnsi="Times New Roman" w:cs="Times New Roman"/>
          <w:noProof w:val="0"/>
          <w:color w:val="0C0C0C"/>
          <w:sz w:val="24"/>
          <w:szCs w:val="24"/>
        </w:rPr>
        <w:t xml:space="preserve"> du CAC, </w:t>
      </w:r>
      <w:proofErr w:type="spellStart"/>
      <w:r w:rsidR="003953C2" w:rsidRPr="00527D83">
        <w:rPr>
          <w:rFonts w:ascii="Times New Roman" w:hAnsi="Times New Roman" w:cs="Times New Roman"/>
          <w:noProof w:val="0"/>
          <w:color w:val="0C0C0C"/>
          <w:sz w:val="24"/>
          <w:szCs w:val="24"/>
        </w:rPr>
        <w:t>un·e</w:t>
      </w:r>
      <w:proofErr w:type="spellEnd"/>
      <w:r w:rsidRPr="00527D83">
        <w:rPr>
          <w:rFonts w:ascii="Times New Roman" w:hAnsi="Times New Roman" w:cs="Times New Roman"/>
          <w:noProof w:val="0"/>
          <w:color w:val="0C0C0C"/>
          <w:sz w:val="24"/>
          <w:szCs w:val="24"/>
        </w:rPr>
        <w:t xml:space="preserve"> </w:t>
      </w:r>
      <w:proofErr w:type="spellStart"/>
      <w:r w:rsidRPr="00527D83">
        <w:rPr>
          <w:rFonts w:ascii="Times New Roman" w:hAnsi="Times New Roman" w:cs="Times New Roman"/>
          <w:noProof w:val="0"/>
          <w:color w:val="0C0C0C"/>
          <w:sz w:val="24"/>
          <w:szCs w:val="24"/>
        </w:rPr>
        <w:t>vice-président·e</w:t>
      </w:r>
      <w:proofErr w:type="spellEnd"/>
      <w:r w:rsidRPr="00527D83">
        <w:rPr>
          <w:rFonts w:ascii="Times New Roman" w:hAnsi="Times New Roman" w:cs="Times New Roman"/>
          <w:noProof w:val="0"/>
          <w:color w:val="0C0C0C"/>
          <w:sz w:val="24"/>
          <w:szCs w:val="24"/>
        </w:rPr>
        <w:t xml:space="preserve"> Recherche</w:t>
      </w:r>
      <w:r w:rsidR="003953C2" w:rsidRPr="00527D83">
        <w:rPr>
          <w:rFonts w:ascii="Times New Roman" w:hAnsi="Times New Roman" w:cs="Times New Roman"/>
          <w:noProof w:val="0"/>
          <w:color w:val="0C0C0C"/>
          <w:sz w:val="24"/>
          <w:szCs w:val="24"/>
        </w:rPr>
        <w:t xml:space="preserve">, </w:t>
      </w:r>
      <w:proofErr w:type="spellStart"/>
      <w:r w:rsidR="003953C2" w:rsidRPr="00527D83">
        <w:rPr>
          <w:rFonts w:ascii="Times New Roman" w:hAnsi="Times New Roman" w:cs="Times New Roman"/>
          <w:noProof w:val="0"/>
          <w:color w:val="0C0C0C"/>
          <w:sz w:val="24"/>
          <w:szCs w:val="24"/>
        </w:rPr>
        <w:t>un·e</w:t>
      </w:r>
      <w:proofErr w:type="spellEnd"/>
      <w:r w:rsidR="003953C2" w:rsidRPr="00527D83">
        <w:rPr>
          <w:rFonts w:ascii="Times New Roman" w:hAnsi="Times New Roman" w:cs="Times New Roman"/>
          <w:noProof w:val="0"/>
          <w:color w:val="0C0C0C"/>
          <w:sz w:val="24"/>
          <w:szCs w:val="24"/>
        </w:rPr>
        <w:t xml:space="preserve"> </w:t>
      </w:r>
      <w:proofErr w:type="spellStart"/>
      <w:r w:rsidR="003953C2" w:rsidRPr="00527D83">
        <w:rPr>
          <w:rFonts w:ascii="Times New Roman" w:hAnsi="Times New Roman" w:cs="Times New Roman"/>
          <w:noProof w:val="0"/>
          <w:color w:val="0C0C0C"/>
          <w:sz w:val="24"/>
          <w:szCs w:val="24"/>
        </w:rPr>
        <w:t>vice-président·e</w:t>
      </w:r>
      <w:proofErr w:type="spellEnd"/>
      <w:r w:rsidR="003953C2" w:rsidRPr="00527D83">
        <w:rPr>
          <w:rFonts w:ascii="Times New Roman" w:hAnsi="Times New Roman" w:cs="Times New Roman"/>
          <w:noProof w:val="0"/>
          <w:color w:val="0C0C0C"/>
          <w:sz w:val="24"/>
          <w:szCs w:val="24"/>
        </w:rPr>
        <w:t xml:space="preserve"> Formation et Vie</w:t>
      </w:r>
      <w:r w:rsidR="00381BA7" w:rsidRPr="00527D83">
        <w:rPr>
          <w:rFonts w:ascii="Times New Roman" w:hAnsi="Times New Roman" w:cs="Times New Roman"/>
          <w:noProof w:val="0"/>
          <w:color w:val="0C0C0C"/>
          <w:sz w:val="24"/>
          <w:szCs w:val="24"/>
        </w:rPr>
        <w:t xml:space="preserve"> universitaire</w:t>
      </w:r>
      <w:r w:rsidR="003953C2" w:rsidRPr="00527D83">
        <w:rPr>
          <w:rFonts w:ascii="Times New Roman" w:hAnsi="Times New Roman" w:cs="Times New Roman"/>
          <w:noProof w:val="0"/>
          <w:color w:val="0C0C0C"/>
          <w:sz w:val="24"/>
          <w:szCs w:val="24"/>
        </w:rPr>
        <w:t xml:space="preserve"> ; </w:t>
      </w:r>
      <w:r w:rsidR="00C745A1" w:rsidRPr="00527D83">
        <w:rPr>
          <w:rFonts w:ascii="Times New Roman" w:hAnsi="Times New Roman" w:cs="Times New Roman"/>
          <w:noProof w:val="0"/>
          <w:color w:val="0C0C0C"/>
          <w:sz w:val="24"/>
          <w:szCs w:val="24"/>
        </w:rPr>
        <w:t xml:space="preserve">et de 8 membres </w:t>
      </w:r>
      <w:r w:rsidR="00C05C4E" w:rsidRPr="00527D83">
        <w:rPr>
          <w:rFonts w:ascii="Times New Roman" w:hAnsi="Times New Roman" w:cs="Times New Roman"/>
          <w:noProof w:val="0"/>
          <w:color w:val="0C0C0C"/>
          <w:sz w:val="24"/>
          <w:szCs w:val="24"/>
        </w:rPr>
        <w:t>élus au sein du CAC restreint</w:t>
      </w:r>
      <w:r w:rsidR="00C745A1" w:rsidRPr="00527D83">
        <w:rPr>
          <w:rFonts w:ascii="Times New Roman" w:hAnsi="Times New Roman" w:cs="Times New Roman"/>
          <w:noProof w:val="0"/>
          <w:color w:val="0C0C0C"/>
          <w:sz w:val="24"/>
          <w:szCs w:val="24"/>
        </w:rPr>
        <w:t>, 4 PR et 4 MCF</w:t>
      </w:r>
      <w:r w:rsidRPr="00527D83">
        <w:rPr>
          <w:rFonts w:ascii="Times New Roman" w:hAnsi="Times New Roman" w:cs="Times New Roman"/>
          <w:noProof w:val="0"/>
          <w:color w:val="0C0C0C"/>
          <w:sz w:val="24"/>
          <w:szCs w:val="24"/>
        </w:rPr>
        <w:t xml:space="preserve">. Le bureau est présidé par le ou la </w:t>
      </w:r>
      <w:proofErr w:type="spellStart"/>
      <w:r w:rsidRPr="00527D83">
        <w:rPr>
          <w:rFonts w:ascii="Times New Roman" w:hAnsi="Times New Roman" w:cs="Times New Roman"/>
          <w:noProof w:val="0"/>
          <w:color w:val="0C0C0C"/>
          <w:sz w:val="24"/>
          <w:szCs w:val="24"/>
        </w:rPr>
        <w:t>Président·e</w:t>
      </w:r>
      <w:proofErr w:type="spellEnd"/>
      <w:r w:rsidRPr="00527D83">
        <w:rPr>
          <w:rFonts w:ascii="Times New Roman" w:hAnsi="Times New Roman" w:cs="Times New Roman"/>
          <w:noProof w:val="0"/>
          <w:color w:val="0C0C0C"/>
          <w:sz w:val="24"/>
          <w:szCs w:val="24"/>
        </w:rPr>
        <w:t xml:space="preserve"> du CAC.</w:t>
      </w:r>
      <w:r w:rsidR="009412DB" w:rsidRPr="00527D83">
        <w:rPr>
          <w:rFonts w:ascii="Times New Roman" w:hAnsi="Times New Roman" w:cs="Times New Roman"/>
          <w:noProof w:val="0"/>
          <w:color w:val="0C0C0C"/>
          <w:sz w:val="24"/>
          <w:szCs w:val="24"/>
        </w:rPr>
        <w:t xml:space="preserve"> Si les membres de droit sont </w:t>
      </w:r>
      <w:proofErr w:type="spellStart"/>
      <w:r w:rsidR="009412DB" w:rsidRPr="00527D83">
        <w:rPr>
          <w:rFonts w:ascii="Times New Roman" w:hAnsi="Times New Roman" w:cs="Times New Roman"/>
          <w:noProof w:val="0"/>
          <w:color w:val="0C0C0C"/>
          <w:sz w:val="24"/>
          <w:szCs w:val="24"/>
        </w:rPr>
        <w:t>élu·es</w:t>
      </w:r>
      <w:proofErr w:type="spellEnd"/>
      <w:r w:rsidR="009412DB" w:rsidRPr="00527D83">
        <w:rPr>
          <w:rFonts w:ascii="Times New Roman" w:hAnsi="Times New Roman" w:cs="Times New Roman"/>
          <w:noProof w:val="0"/>
          <w:color w:val="0C0C0C"/>
          <w:sz w:val="24"/>
          <w:szCs w:val="24"/>
        </w:rPr>
        <w:t xml:space="preserve"> du CAC, ils ont voix délibérative. Sinon, leur voix est consultative.</w:t>
      </w:r>
    </w:p>
    <w:p w14:paraId="1A49C66A" w14:textId="7766EC77" w:rsidR="00A04F0A" w:rsidRPr="00527D83" w:rsidRDefault="00A04F0A" w:rsidP="00F25CE6">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FA746A">
        <w:rPr>
          <w:rFonts w:ascii="Times New Roman" w:hAnsi="Times New Roman" w:cs="Times New Roman"/>
          <w:noProof w:val="0"/>
          <w:color w:val="0C0C0C"/>
          <w:sz w:val="24"/>
          <w:szCs w:val="24"/>
        </w:rPr>
        <w:t>L’élection des membres du bureau se déroule au sein du CAC restreint, au scrutin uninominal majoritaire à un tour. Dans la mesure du possible, un équilibre est souhaité entre les membres issus de la CR et les membres issus de la CFVU, de même que la parité homme/femme</w:t>
      </w:r>
      <w:r w:rsidR="0025546B" w:rsidRPr="00FA746A">
        <w:rPr>
          <w:rFonts w:ascii="Times New Roman" w:hAnsi="Times New Roman" w:cs="Times New Roman"/>
          <w:noProof w:val="0"/>
          <w:color w:val="0C0C0C"/>
          <w:sz w:val="24"/>
          <w:szCs w:val="24"/>
        </w:rPr>
        <w:t xml:space="preserve">, </w:t>
      </w:r>
      <w:r w:rsidRPr="00FA746A">
        <w:rPr>
          <w:rFonts w:ascii="Times New Roman" w:hAnsi="Times New Roman" w:cs="Times New Roman"/>
          <w:noProof w:val="0"/>
          <w:color w:val="0C0C0C"/>
          <w:sz w:val="24"/>
          <w:szCs w:val="24"/>
        </w:rPr>
        <w:t>l’équilibre entre les secteurs</w:t>
      </w:r>
      <w:r w:rsidR="0025546B" w:rsidRPr="00FA746A">
        <w:rPr>
          <w:rFonts w:ascii="Times New Roman" w:hAnsi="Times New Roman" w:cs="Times New Roman"/>
          <w:noProof w:val="0"/>
          <w:color w:val="0C0C0C"/>
          <w:sz w:val="24"/>
          <w:szCs w:val="24"/>
        </w:rPr>
        <w:t xml:space="preserve"> et les différentes sensibilités du CAC</w:t>
      </w:r>
      <w:r w:rsidRPr="00FA746A">
        <w:rPr>
          <w:rFonts w:ascii="Times New Roman" w:hAnsi="Times New Roman" w:cs="Times New Roman"/>
          <w:noProof w:val="0"/>
          <w:color w:val="0C0C0C"/>
          <w:sz w:val="24"/>
          <w:szCs w:val="24"/>
        </w:rPr>
        <w:t xml:space="preserve">. La durée du mandat du bureau est égale à celle </w:t>
      </w:r>
      <w:r w:rsidR="001656D7" w:rsidRPr="00FA746A">
        <w:rPr>
          <w:rFonts w:ascii="Times New Roman" w:hAnsi="Times New Roman" w:cs="Times New Roman"/>
          <w:noProof w:val="0"/>
          <w:color w:val="0C0C0C"/>
          <w:sz w:val="24"/>
          <w:szCs w:val="24"/>
        </w:rPr>
        <w:t xml:space="preserve">du mandat </w:t>
      </w:r>
      <w:r w:rsidRPr="00FA746A">
        <w:rPr>
          <w:rFonts w:ascii="Times New Roman" w:hAnsi="Times New Roman" w:cs="Times New Roman"/>
          <w:noProof w:val="0"/>
          <w:color w:val="0C0C0C"/>
          <w:sz w:val="24"/>
          <w:szCs w:val="24"/>
        </w:rPr>
        <w:t>des membres du CAC.</w:t>
      </w:r>
    </w:p>
    <w:p w14:paraId="5CEB8E92" w14:textId="4468C494" w:rsidR="00F56368" w:rsidRPr="00527D83" w:rsidRDefault="00F56368" w:rsidP="00F25CE6">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 xml:space="preserve">Le bureau est également sollicité pour la désignation des rapporteurs dans les </w:t>
      </w:r>
      <w:r w:rsidR="00125D12" w:rsidRPr="00527D83">
        <w:rPr>
          <w:rFonts w:ascii="Times New Roman" w:hAnsi="Times New Roman" w:cs="Times New Roman"/>
          <w:noProof w:val="0"/>
          <w:color w:val="0C0C0C"/>
          <w:sz w:val="24"/>
          <w:szCs w:val="24"/>
        </w:rPr>
        <w:t xml:space="preserve">différentes </w:t>
      </w:r>
      <w:r w:rsidRPr="00527D83">
        <w:rPr>
          <w:rFonts w:ascii="Times New Roman" w:hAnsi="Times New Roman" w:cs="Times New Roman"/>
          <w:noProof w:val="0"/>
          <w:color w:val="0C0C0C"/>
          <w:sz w:val="24"/>
          <w:szCs w:val="24"/>
        </w:rPr>
        <w:t>opérations relatives à la carrière des E</w:t>
      </w:r>
      <w:r w:rsidR="00125D12" w:rsidRPr="00527D83">
        <w:rPr>
          <w:rFonts w:ascii="Times New Roman" w:hAnsi="Times New Roman" w:cs="Times New Roman"/>
          <w:noProof w:val="0"/>
          <w:color w:val="0C0C0C"/>
          <w:sz w:val="24"/>
          <w:szCs w:val="24"/>
        </w:rPr>
        <w:t>-</w:t>
      </w:r>
      <w:r w:rsidRPr="00527D83">
        <w:rPr>
          <w:rFonts w:ascii="Times New Roman" w:hAnsi="Times New Roman" w:cs="Times New Roman"/>
          <w:noProof w:val="0"/>
          <w:color w:val="0C0C0C"/>
          <w:sz w:val="24"/>
          <w:szCs w:val="24"/>
        </w:rPr>
        <w:t xml:space="preserve">C : </w:t>
      </w:r>
      <w:r w:rsidR="00125D12" w:rsidRPr="00527D83">
        <w:rPr>
          <w:rFonts w:ascii="Times New Roman" w:hAnsi="Times New Roman" w:cs="Times New Roman"/>
          <w:noProof w:val="0"/>
          <w:color w:val="0C0C0C"/>
          <w:sz w:val="24"/>
          <w:szCs w:val="24"/>
        </w:rPr>
        <w:t xml:space="preserve">attribution des </w:t>
      </w:r>
      <w:r w:rsidRPr="00527D83">
        <w:rPr>
          <w:rFonts w:ascii="Times New Roman" w:hAnsi="Times New Roman" w:cs="Times New Roman"/>
          <w:noProof w:val="0"/>
          <w:color w:val="0C0C0C"/>
          <w:sz w:val="24"/>
          <w:szCs w:val="24"/>
        </w:rPr>
        <w:t>CRCT</w:t>
      </w:r>
      <w:r w:rsidR="00125D12" w:rsidRPr="00527D83">
        <w:rPr>
          <w:rFonts w:ascii="Times New Roman" w:hAnsi="Times New Roman" w:cs="Times New Roman"/>
          <w:noProof w:val="0"/>
          <w:color w:val="0C0C0C"/>
          <w:sz w:val="24"/>
          <w:szCs w:val="24"/>
        </w:rPr>
        <w:t xml:space="preserve">, des </w:t>
      </w:r>
      <w:r w:rsidRPr="00527D83">
        <w:rPr>
          <w:rFonts w:ascii="Times New Roman" w:hAnsi="Times New Roman" w:cs="Times New Roman"/>
          <w:noProof w:val="0"/>
          <w:color w:val="0C0C0C"/>
          <w:sz w:val="24"/>
          <w:szCs w:val="24"/>
        </w:rPr>
        <w:t xml:space="preserve">CPP, </w:t>
      </w:r>
      <w:r w:rsidR="00125D12" w:rsidRPr="00527D83">
        <w:rPr>
          <w:rFonts w:ascii="Times New Roman" w:hAnsi="Times New Roman" w:cs="Times New Roman"/>
          <w:noProof w:val="0"/>
          <w:color w:val="0C0C0C"/>
          <w:sz w:val="24"/>
          <w:szCs w:val="24"/>
        </w:rPr>
        <w:t>des primes individuelles (C3)</w:t>
      </w:r>
      <w:r w:rsidR="00C745A1" w:rsidRPr="00527D83">
        <w:rPr>
          <w:rFonts w:ascii="Times New Roman" w:hAnsi="Times New Roman" w:cs="Times New Roman"/>
          <w:noProof w:val="0"/>
          <w:color w:val="0C0C0C"/>
          <w:sz w:val="24"/>
          <w:szCs w:val="24"/>
        </w:rPr>
        <w:t>, repyramidage</w:t>
      </w:r>
      <w:r w:rsidR="009F042F" w:rsidRPr="00527D83">
        <w:rPr>
          <w:rFonts w:ascii="Times New Roman" w:hAnsi="Times New Roman" w:cs="Times New Roman"/>
          <w:noProof w:val="0"/>
          <w:color w:val="0C0C0C"/>
          <w:sz w:val="24"/>
          <w:szCs w:val="24"/>
        </w:rPr>
        <w:t xml:space="preserve"> (</w:t>
      </w:r>
      <w:r w:rsidR="00C745A1" w:rsidRPr="00527D83">
        <w:rPr>
          <w:rFonts w:ascii="Times New Roman" w:hAnsi="Times New Roman" w:cs="Times New Roman"/>
          <w:noProof w:val="0"/>
          <w:color w:val="0C0C0C"/>
          <w:sz w:val="24"/>
          <w:szCs w:val="24"/>
        </w:rPr>
        <w:t>bureau restreint aux PR).</w:t>
      </w:r>
    </w:p>
    <w:p w14:paraId="0FA0507C" w14:textId="005DAE22" w:rsidR="00F25CE6" w:rsidRPr="00527D83" w:rsidRDefault="00E413BE" w:rsidP="00F25CE6">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FA746A">
        <w:rPr>
          <w:rFonts w:ascii="Times New Roman" w:hAnsi="Times New Roman" w:cs="Times New Roman"/>
          <w:noProof w:val="0"/>
          <w:color w:val="0C0C0C"/>
          <w:sz w:val="24"/>
          <w:szCs w:val="24"/>
          <w:u w:val="single"/>
        </w:rPr>
        <w:t>Rôle des rapporteurs</w:t>
      </w:r>
      <w:r w:rsidRPr="00FA746A">
        <w:rPr>
          <w:rFonts w:ascii="Times New Roman" w:hAnsi="Times New Roman" w:cs="Times New Roman"/>
          <w:noProof w:val="0"/>
          <w:color w:val="0C0C0C"/>
          <w:sz w:val="24"/>
          <w:szCs w:val="24"/>
        </w:rPr>
        <w:t> : ils sont chargés de rédiger les rapports sur chaque candidat à l’avancement afin de faciliter les délibérations du CAC.</w:t>
      </w:r>
      <w:r w:rsidR="00F90E52" w:rsidRPr="00FA746A">
        <w:rPr>
          <w:rFonts w:ascii="Times New Roman" w:hAnsi="Times New Roman" w:cs="Times New Roman"/>
          <w:noProof w:val="0"/>
          <w:color w:val="0C0C0C"/>
          <w:sz w:val="24"/>
          <w:szCs w:val="24"/>
        </w:rPr>
        <w:t xml:space="preserve"> Les rapporteurs travaillent avec les dossiers de candidatures déposés par les candidats, complétés par les avis du directeur ou de la directrice de composante ainsi que du directeur ou de la directrice de laboratoire.</w:t>
      </w:r>
    </w:p>
    <w:p w14:paraId="07E42B30" w14:textId="54EA7D4C" w:rsidR="00F90E52" w:rsidRPr="00527D83" w:rsidRDefault="00F90E52" w:rsidP="00F25CE6">
      <w:pPr>
        <w:autoSpaceDE w:val="0"/>
        <w:autoSpaceDN w:val="0"/>
        <w:adjustRightInd w:val="0"/>
        <w:spacing w:after="0" w:line="240" w:lineRule="auto"/>
        <w:contextualSpacing/>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rPr>
        <w:t>Les rapporteurs disposent d’un modèle fourni par la DRH, décomposé en trois rubriques (activités pédagogiques, de recherche, d’intérêt général). Le modèle est placé en annexe 1 des présentes LDG.</w:t>
      </w:r>
      <w:r w:rsidR="00CC25CD" w:rsidRPr="00527D83">
        <w:rPr>
          <w:rFonts w:ascii="Times New Roman" w:hAnsi="Times New Roman" w:cs="Times New Roman"/>
          <w:noProof w:val="0"/>
          <w:color w:val="0C0C0C"/>
          <w:sz w:val="24"/>
          <w:szCs w:val="24"/>
        </w:rPr>
        <w:t xml:space="preserve"> </w:t>
      </w:r>
      <w:r w:rsidRPr="00527D83">
        <w:rPr>
          <w:rFonts w:ascii="Times New Roman" w:hAnsi="Times New Roman" w:cs="Times New Roman"/>
          <w:noProof w:val="0"/>
          <w:color w:val="0C0C0C"/>
          <w:sz w:val="24"/>
          <w:szCs w:val="24"/>
        </w:rPr>
        <w:t>Ce rapport pourra comporter des éléments chiffrés (effectifs des formations dont l’EC a la responsabilité, effectif du laboratoire dirigé, nombre de publications, etc.).</w:t>
      </w:r>
    </w:p>
    <w:p w14:paraId="575988DB" w14:textId="77777777" w:rsidR="00F90E52" w:rsidRPr="00527D83" w:rsidRDefault="00F90E52" w:rsidP="00F25CE6">
      <w:pPr>
        <w:autoSpaceDE w:val="0"/>
        <w:autoSpaceDN w:val="0"/>
        <w:adjustRightInd w:val="0"/>
        <w:spacing w:after="0" w:line="240" w:lineRule="auto"/>
        <w:ind w:firstLine="360"/>
        <w:contextualSpacing/>
        <w:jc w:val="both"/>
        <w:rPr>
          <w:rFonts w:ascii="Times New Roman" w:hAnsi="Times New Roman" w:cs="Times New Roman"/>
          <w:noProof w:val="0"/>
          <w:color w:val="0C0C0C"/>
          <w:sz w:val="24"/>
          <w:szCs w:val="24"/>
        </w:rPr>
      </w:pPr>
      <w:r w:rsidRPr="00527D83">
        <w:rPr>
          <w:rFonts w:ascii="Times New Roman" w:hAnsi="Times New Roman" w:cs="Times New Roman"/>
          <w:noProof w:val="0"/>
          <w:color w:val="0C0C0C"/>
          <w:sz w:val="24"/>
          <w:szCs w:val="24"/>
          <w:u w:val="single"/>
        </w:rPr>
        <w:t>Délibération du CAC restreint</w:t>
      </w:r>
      <w:r w:rsidRPr="00527D83">
        <w:rPr>
          <w:rFonts w:ascii="Times New Roman" w:hAnsi="Times New Roman" w:cs="Times New Roman"/>
          <w:noProof w:val="0"/>
          <w:color w:val="0C0C0C"/>
          <w:sz w:val="24"/>
          <w:szCs w:val="24"/>
        </w:rPr>
        <w:t> :</w:t>
      </w:r>
    </w:p>
    <w:p w14:paraId="20E43125" w14:textId="40BB9570" w:rsidR="00F90E52" w:rsidRPr="00527D83" w:rsidRDefault="00F90E52" w:rsidP="00F25CE6">
      <w:pPr>
        <w:autoSpaceDE w:val="0"/>
        <w:autoSpaceDN w:val="0"/>
        <w:adjustRightInd w:val="0"/>
        <w:spacing w:after="0" w:line="240" w:lineRule="auto"/>
        <w:ind w:firstLine="360"/>
        <w:contextualSpacing/>
        <w:jc w:val="both"/>
        <w:rPr>
          <w:rFonts w:ascii="Times New Roman" w:hAnsi="Times New Roman" w:cs="Times New Roman"/>
          <w:noProof w:val="0"/>
          <w:color w:val="0D0D0D"/>
          <w:sz w:val="24"/>
          <w:szCs w:val="24"/>
        </w:rPr>
      </w:pPr>
      <w:r w:rsidRPr="00FA746A">
        <w:rPr>
          <w:rFonts w:ascii="Times New Roman" w:hAnsi="Times New Roman" w:cs="Times New Roman"/>
          <w:noProof w:val="0"/>
          <w:color w:val="0D0D0D"/>
          <w:sz w:val="24"/>
          <w:szCs w:val="24"/>
        </w:rPr>
        <w:t xml:space="preserve">Le Conseil académique en formation restreinte propose au Président </w:t>
      </w:r>
      <w:r w:rsidR="00CB72C8" w:rsidRPr="00FA746A">
        <w:rPr>
          <w:rFonts w:ascii="Times New Roman" w:hAnsi="Times New Roman" w:cs="Times New Roman"/>
          <w:noProof w:val="0"/>
          <w:color w:val="0D0D0D"/>
          <w:sz w:val="24"/>
          <w:szCs w:val="24"/>
        </w:rPr>
        <w:t xml:space="preserve">ou à la Présidente </w:t>
      </w:r>
      <w:r w:rsidRPr="00FA746A">
        <w:rPr>
          <w:rFonts w:ascii="Times New Roman" w:hAnsi="Times New Roman" w:cs="Times New Roman"/>
          <w:noProof w:val="0"/>
          <w:color w:val="0D0D0D"/>
          <w:sz w:val="24"/>
          <w:szCs w:val="24"/>
        </w:rPr>
        <w:t>de l’université une liste des candidats et candidates à promouvoir à la voie locale dans la limite du contingent arrêté par le Ministère pour chaque établissement.</w:t>
      </w:r>
    </w:p>
    <w:p w14:paraId="6D3E2E62" w14:textId="2BA7796D" w:rsidR="00E05990" w:rsidRPr="00527D83" w:rsidRDefault="008C57C4" w:rsidP="00CC25CD">
      <w:pPr>
        <w:autoSpaceDE w:val="0"/>
        <w:autoSpaceDN w:val="0"/>
        <w:adjustRightInd w:val="0"/>
        <w:spacing w:after="0" w:line="240" w:lineRule="auto"/>
        <w:ind w:firstLine="360"/>
        <w:contextualSpacing/>
        <w:jc w:val="both"/>
        <w:rPr>
          <w:rFonts w:ascii="Times New Roman" w:hAnsi="Times New Roman" w:cs="Times New Roman"/>
          <w:noProof w:val="0"/>
          <w:color w:val="0D0D0D"/>
          <w:sz w:val="24"/>
          <w:szCs w:val="24"/>
        </w:rPr>
      </w:pPr>
      <w:r w:rsidRPr="00FA746A">
        <w:rPr>
          <w:rFonts w:ascii="Times New Roman" w:hAnsi="Times New Roman" w:cs="Times New Roman"/>
          <w:noProof w:val="0"/>
          <w:color w:val="0D0D0D"/>
          <w:sz w:val="24"/>
          <w:szCs w:val="24"/>
        </w:rPr>
        <w:t>Sur chaque dossier, l</w:t>
      </w:r>
      <w:r w:rsidR="00637254" w:rsidRPr="00FA746A">
        <w:rPr>
          <w:rFonts w:ascii="Times New Roman" w:hAnsi="Times New Roman" w:cs="Times New Roman"/>
          <w:noProof w:val="0"/>
          <w:color w:val="0D0D0D"/>
          <w:sz w:val="24"/>
          <w:szCs w:val="24"/>
        </w:rPr>
        <w:t xml:space="preserve">e ou la </w:t>
      </w:r>
      <w:proofErr w:type="spellStart"/>
      <w:r w:rsidR="00637254" w:rsidRPr="00FA746A">
        <w:rPr>
          <w:rFonts w:ascii="Times New Roman" w:hAnsi="Times New Roman" w:cs="Times New Roman"/>
          <w:noProof w:val="0"/>
          <w:color w:val="0D0D0D"/>
          <w:sz w:val="24"/>
          <w:szCs w:val="24"/>
        </w:rPr>
        <w:t>président·e</w:t>
      </w:r>
      <w:proofErr w:type="spellEnd"/>
      <w:r w:rsidR="00637254" w:rsidRPr="00FA746A">
        <w:rPr>
          <w:rFonts w:ascii="Times New Roman" w:hAnsi="Times New Roman" w:cs="Times New Roman"/>
          <w:noProof w:val="0"/>
          <w:color w:val="0D0D0D"/>
          <w:sz w:val="24"/>
          <w:szCs w:val="24"/>
        </w:rPr>
        <w:t xml:space="preserve"> du CAC donne </w:t>
      </w:r>
      <w:r w:rsidRPr="00FA746A">
        <w:rPr>
          <w:rFonts w:ascii="Times New Roman" w:hAnsi="Times New Roman" w:cs="Times New Roman"/>
          <w:noProof w:val="0"/>
          <w:color w:val="0D0D0D"/>
          <w:sz w:val="24"/>
          <w:szCs w:val="24"/>
        </w:rPr>
        <w:t xml:space="preserve">la parole aux </w:t>
      </w:r>
      <w:r w:rsidR="00637254" w:rsidRPr="00FA746A">
        <w:rPr>
          <w:rFonts w:ascii="Times New Roman" w:hAnsi="Times New Roman" w:cs="Times New Roman"/>
          <w:noProof w:val="0"/>
          <w:color w:val="0D0D0D"/>
          <w:sz w:val="24"/>
          <w:szCs w:val="24"/>
        </w:rPr>
        <w:t>rapport</w:t>
      </w:r>
      <w:r w:rsidRPr="00FA746A">
        <w:rPr>
          <w:rFonts w:ascii="Times New Roman" w:hAnsi="Times New Roman" w:cs="Times New Roman"/>
          <w:noProof w:val="0"/>
          <w:color w:val="0D0D0D"/>
          <w:sz w:val="24"/>
          <w:szCs w:val="24"/>
        </w:rPr>
        <w:t>eur</w:t>
      </w:r>
      <w:r w:rsidR="00637254" w:rsidRPr="00FA746A">
        <w:rPr>
          <w:rFonts w:ascii="Times New Roman" w:hAnsi="Times New Roman" w:cs="Times New Roman"/>
          <w:noProof w:val="0"/>
          <w:color w:val="0D0D0D"/>
          <w:sz w:val="24"/>
          <w:szCs w:val="24"/>
        </w:rPr>
        <w:t xml:space="preserve">s. Les membres du CAC échangent sur les dossiers </w:t>
      </w:r>
      <w:r w:rsidR="00A20793" w:rsidRPr="00FA746A">
        <w:rPr>
          <w:rFonts w:ascii="Times New Roman" w:hAnsi="Times New Roman" w:cs="Times New Roman"/>
          <w:noProof w:val="0"/>
          <w:color w:val="0D0D0D"/>
          <w:sz w:val="24"/>
          <w:szCs w:val="24"/>
        </w:rPr>
        <w:t xml:space="preserve">et travaillent à l’élaboration d’un consensus </w:t>
      </w:r>
      <w:r w:rsidR="00637254" w:rsidRPr="00FA746A">
        <w:rPr>
          <w:rFonts w:ascii="Times New Roman" w:hAnsi="Times New Roman" w:cs="Times New Roman"/>
          <w:noProof w:val="0"/>
          <w:color w:val="0D0D0D"/>
          <w:sz w:val="24"/>
          <w:szCs w:val="24"/>
        </w:rPr>
        <w:t>avant de procéder au vote</w:t>
      </w:r>
      <w:r w:rsidR="00A20793" w:rsidRPr="00FA746A">
        <w:rPr>
          <w:rFonts w:ascii="Times New Roman" w:hAnsi="Times New Roman" w:cs="Times New Roman"/>
          <w:noProof w:val="0"/>
          <w:color w:val="0D0D0D"/>
          <w:sz w:val="24"/>
          <w:szCs w:val="24"/>
        </w:rPr>
        <w:t>.</w:t>
      </w:r>
      <w:r w:rsidR="00ED6728" w:rsidRPr="00FA746A">
        <w:rPr>
          <w:rFonts w:ascii="Times New Roman" w:hAnsi="Times New Roman" w:cs="Times New Roman"/>
          <w:noProof w:val="0"/>
          <w:color w:val="0D0D0D"/>
          <w:sz w:val="24"/>
          <w:szCs w:val="24"/>
        </w:rPr>
        <w:t xml:space="preserve"> </w:t>
      </w:r>
      <w:r w:rsidR="00637254" w:rsidRPr="00FA746A">
        <w:rPr>
          <w:rFonts w:ascii="Times New Roman" w:hAnsi="Times New Roman" w:cs="Times New Roman"/>
          <w:noProof w:val="0"/>
          <w:color w:val="0D0D0D"/>
          <w:sz w:val="24"/>
          <w:szCs w:val="24"/>
        </w:rPr>
        <w:t xml:space="preserve">Le vote est fait par grade à la suite des débats, à bulletin secret. En cas de </w:t>
      </w:r>
      <w:r w:rsidR="00ED6728" w:rsidRPr="00FA746A">
        <w:rPr>
          <w:rFonts w:ascii="Times New Roman" w:hAnsi="Times New Roman" w:cs="Times New Roman"/>
          <w:noProof w:val="0"/>
          <w:color w:val="0D0D0D"/>
          <w:sz w:val="24"/>
          <w:szCs w:val="24"/>
        </w:rPr>
        <w:t xml:space="preserve">difficulté à départager deux </w:t>
      </w:r>
      <w:proofErr w:type="spellStart"/>
      <w:r w:rsidR="00ED6728" w:rsidRPr="00FA746A">
        <w:rPr>
          <w:rFonts w:ascii="Times New Roman" w:hAnsi="Times New Roman" w:cs="Times New Roman"/>
          <w:noProof w:val="0"/>
          <w:color w:val="0D0D0D"/>
          <w:sz w:val="24"/>
          <w:szCs w:val="24"/>
        </w:rPr>
        <w:t>candidat·e</w:t>
      </w:r>
      <w:r w:rsidR="00D55146" w:rsidRPr="00FA746A">
        <w:rPr>
          <w:rFonts w:ascii="Times New Roman" w:hAnsi="Times New Roman" w:cs="Times New Roman"/>
          <w:noProof w:val="0"/>
          <w:color w:val="0D0D0D"/>
          <w:sz w:val="24"/>
          <w:szCs w:val="24"/>
        </w:rPr>
        <w:t>s</w:t>
      </w:r>
      <w:proofErr w:type="spellEnd"/>
      <w:r w:rsidR="00D55146" w:rsidRPr="00FA746A">
        <w:rPr>
          <w:rFonts w:ascii="Times New Roman" w:hAnsi="Times New Roman" w:cs="Times New Roman"/>
          <w:noProof w:val="0"/>
          <w:color w:val="0D0D0D"/>
          <w:sz w:val="24"/>
          <w:szCs w:val="24"/>
        </w:rPr>
        <w:t>,</w:t>
      </w:r>
      <w:r w:rsidR="00637254" w:rsidRPr="00FA746A">
        <w:rPr>
          <w:rFonts w:ascii="Times New Roman" w:hAnsi="Times New Roman" w:cs="Times New Roman"/>
          <w:noProof w:val="0"/>
          <w:color w:val="0D0D0D"/>
          <w:sz w:val="24"/>
          <w:szCs w:val="24"/>
        </w:rPr>
        <w:t xml:space="preserve"> le </w:t>
      </w:r>
      <w:r w:rsidR="00B94AB2" w:rsidRPr="00FA746A">
        <w:rPr>
          <w:rFonts w:ascii="Times New Roman" w:hAnsi="Times New Roman" w:cs="Times New Roman"/>
          <w:noProof w:val="0"/>
          <w:color w:val="0D0D0D"/>
          <w:sz w:val="24"/>
          <w:szCs w:val="24"/>
        </w:rPr>
        <w:t xml:space="preserve">ou la </w:t>
      </w:r>
      <w:proofErr w:type="spellStart"/>
      <w:r w:rsidR="00637254" w:rsidRPr="00FA746A">
        <w:rPr>
          <w:rFonts w:ascii="Times New Roman" w:hAnsi="Times New Roman" w:cs="Times New Roman"/>
          <w:noProof w:val="0"/>
          <w:color w:val="0D0D0D"/>
          <w:sz w:val="24"/>
          <w:szCs w:val="24"/>
        </w:rPr>
        <w:t>candidat</w:t>
      </w:r>
      <w:r w:rsidR="007F424B" w:rsidRPr="00FA746A">
        <w:rPr>
          <w:rFonts w:ascii="Times New Roman" w:hAnsi="Times New Roman" w:cs="Times New Roman"/>
          <w:noProof w:val="0"/>
          <w:color w:val="0D0D0D"/>
          <w:sz w:val="24"/>
          <w:szCs w:val="24"/>
        </w:rPr>
        <w:t>·e</w:t>
      </w:r>
      <w:proofErr w:type="spellEnd"/>
      <w:r w:rsidR="00637254" w:rsidRPr="00FA746A">
        <w:rPr>
          <w:rFonts w:ascii="Times New Roman" w:hAnsi="Times New Roman" w:cs="Times New Roman"/>
          <w:noProof w:val="0"/>
          <w:color w:val="0D0D0D"/>
          <w:sz w:val="24"/>
          <w:szCs w:val="24"/>
        </w:rPr>
        <w:t xml:space="preserve"> </w:t>
      </w:r>
      <w:r w:rsidR="007F424B" w:rsidRPr="00FA746A">
        <w:rPr>
          <w:rFonts w:ascii="Times New Roman" w:hAnsi="Times New Roman" w:cs="Times New Roman"/>
          <w:noProof w:val="0"/>
          <w:color w:val="0D0D0D"/>
          <w:sz w:val="24"/>
          <w:szCs w:val="24"/>
        </w:rPr>
        <w:t xml:space="preserve">qui a la plus grande ancienneté </w:t>
      </w:r>
      <w:r w:rsidR="00C31ED6" w:rsidRPr="00FA746A">
        <w:rPr>
          <w:rFonts w:ascii="Times New Roman" w:hAnsi="Times New Roman" w:cs="Times New Roman"/>
          <w:noProof w:val="0"/>
          <w:color w:val="0D0D0D"/>
          <w:sz w:val="24"/>
          <w:szCs w:val="24"/>
        </w:rPr>
        <w:t>gén</w:t>
      </w:r>
      <w:r w:rsidR="00A72CA6" w:rsidRPr="00FA746A">
        <w:rPr>
          <w:rFonts w:ascii="Times New Roman" w:hAnsi="Times New Roman" w:cs="Times New Roman"/>
          <w:noProof w:val="0"/>
          <w:color w:val="0D0D0D"/>
          <w:sz w:val="24"/>
          <w:szCs w:val="24"/>
        </w:rPr>
        <w:t>éral</w:t>
      </w:r>
      <w:r w:rsidR="009559D3" w:rsidRPr="00FA746A">
        <w:rPr>
          <w:rFonts w:ascii="Times New Roman" w:hAnsi="Times New Roman" w:cs="Times New Roman"/>
          <w:noProof w:val="0"/>
          <w:color w:val="0D0D0D"/>
          <w:sz w:val="24"/>
          <w:szCs w:val="24"/>
        </w:rPr>
        <w:t>e</w:t>
      </w:r>
      <w:r w:rsidR="00A72CA6" w:rsidRPr="00FA746A">
        <w:rPr>
          <w:rFonts w:ascii="Times New Roman" w:hAnsi="Times New Roman" w:cs="Times New Roman"/>
          <w:noProof w:val="0"/>
          <w:color w:val="0D0D0D"/>
          <w:sz w:val="24"/>
          <w:szCs w:val="24"/>
        </w:rPr>
        <w:t xml:space="preserve"> </w:t>
      </w:r>
      <w:r w:rsidR="007F424B" w:rsidRPr="00FA746A">
        <w:rPr>
          <w:rFonts w:ascii="Times New Roman" w:hAnsi="Times New Roman" w:cs="Times New Roman"/>
          <w:noProof w:val="0"/>
          <w:color w:val="0D0D0D"/>
          <w:sz w:val="24"/>
          <w:szCs w:val="24"/>
        </w:rPr>
        <w:t>de service</w:t>
      </w:r>
      <w:r w:rsidR="00637254" w:rsidRPr="00FA746A">
        <w:rPr>
          <w:rFonts w:ascii="Times New Roman" w:hAnsi="Times New Roman" w:cs="Times New Roman"/>
          <w:noProof w:val="0"/>
          <w:color w:val="0D0D0D"/>
          <w:sz w:val="24"/>
          <w:szCs w:val="24"/>
        </w:rPr>
        <w:t xml:space="preserve"> est </w:t>
      </w:r>
      <w:proofErr w:type="spellStart"/>
      <w:r w:rsidR="00637254" w:rsidRPr="00FA746A">
        <w:rPr>
          <w:rFonts w:ascii="Times New Roman" w:hAnsi="Times New Roman" w:cs="Times New Roman"/>
          <w:noProof w:val="0"/>
          <w:color w:val="0D0D0D"/>
          <w:sz w:val="24"/>
          <w:szCs w:val="24"/>
        </w:rPr>
        <w:t>proposé</w:t>
      </w:r>
      <w:r w:rsidR="007F424B" w:rsidRPr="00FA746A">
        <w:rPr>
          <w:rFonts w:ascii="Times New Roman" w:hAnsi="Times New Roman" w:cs="Times New Roman"/>
          <w:noProof w:val="0"/>
          <w:color w:val="0D0D0D"/>
          <w:sz w:val="24"/>
          <w:szCs w:val="24"/>
        </w:rPr>
        <w:t>·e</w:t>
      </w:r>
      <w:proofErr w:type="spellEnd"/>
      <w:r w:rsidR="00637254" w:rsidRPr="00FA746A">
        <w:rPr>
          <w:rFonts w:ascii="Times New Roman" w:hAnsi="Times New Roman" w:cs="Times New Roman"/>
          <w:noProof w:val="0"/>
          <w:color w:val="0D0D0D"/>
          <w:sz w:val="24"/>
          <w:szCs w:val="24"/>
        </w:rPr>
        <w:t xml:space="preserve"> à la promotion.</w:t>
      </w:r>
    </w:p>
    <w:p w14:paraId="05864C8F" w14:textId="77777777" w:rsidR="00936505" w:rsidRPr="00527D83" w:rsidRDefault="00936505" w:rsidP="00A96328">
      <w:pPr>
        <w:autoSpaceDE w:val="0"/>
        <w:autoSpaceDN w:val="0"/>
        <w:adjustRightInd w:val="0"/>
        <w:spacing w:after="0" w:line="240" w:lineRule="auto"/>
        <w:contextualSpacing/>
        <w:jc w:val="both"/>
        <w:rPr>
          <w:rFonts w:ascii="Times New Roman" w:hAnsi="Times New Roman" w:cs="Times New Roman"/>
          <w:noProof w:val="0"/>
          <w:color w:val="0D0D0D"/>
          <w:sz w:val="24"/>
          <w:szCs w:val="24"/>
        </w:rPr>
      </w:pPr>
    </w:p>
    <w:p w14:paraId="0C33AD3E" w14:textId="77777777" w:rsidR="00936505" w:rsidRPr="00527D83" w:rsidRDefault="00936505" w:rsidP="00B32ED2">
      <w:pPr>
        <w:pStyle w:val="Paragraphedeliste"/>
        <w:keepNext/>
        <w:numPr>
          <w:ilvl w:val="0"/>
          <w:numId w:val="8"/>
        </w:numPr>
        <w:autoSpaceDE w:val="0"/>
        <w:autoSpaceDN w:val="0"/>
        <w:adjustRightInd w:val="0"/>
        <w:spacing w:after="0" w:line="240" w:lineRule="auto"/>
        <w:jc w:val="both"/>
        <w:rPr>
          <w:rFonts w:ascii="Times New Roman" w:hAnsi="Times New Roman" w:cs="Times New Roman"/>
          <w:b/>
          <w:noProof w:val="0"/>
          <w:color w:val="0D0D0D"/>
          <w:sz w:val="24"/>
          <w:szCs w:val="24"/>
        </w:rPr>
      </w:pPr>
      <w:r w:rsidRPr="00527D83">
        <w:rPr>
          <w:rFonts w:ascii="Times New Roman" w:hAnsi="Times New Roman" w:cs="Times New Roman"/>
          <w:b/>
          <w:noProof w:val="0"/>
          <w:color w:val="0D0D0D"/>
          <w:sz w:val="24"/>
          <w:szCs w:val="24"/>
        </w:rPr>
        <w:lastRenderedPageBreak/>
        <w:t>La publicité des critères</w:t>
      </w:r>
    </w:p>
    <w:p w14:paraId="3589EC34" w14:textId="77777777" w:rsidR="00936505" w:rsidRPr="00527D83" w:rsidRDefault="00936505" w:rsidP="00B32ED2">
      <w:pPr>
        <w:keepNext/>
        <w:autoSpaceDE w:val="0"/>
        <w:autoSpaceDN w:val="0"/>
        <w:adjustRightInd w:val="0"/>
        <w:spacing w:after="0" w:line="240" w:lineRule="auto"/>
        <w:ind w:firstLine="360"/>
        <w:contextualSpacing/>
        <w:jc w:val="both"/>
        <w:rPr>
          <w:rFonts w:ascii="Times New Roman" w:hAnsi="Times New Roman" w:cs="Times New Roman"/>
          <w:noProof w:val="0"/>
          <w:color w:val="0D0D0D"/>
          <w:sz w:val="24"/>
          <w:szCs w:val="24"/>
        </w:rPr>
      </w:pPr>
      <w:r w:rsidRPr="00527D83">
        <w:rPr>
          <w:rFonts w:ascii="Times New Roman" w:hAnsi="Times New Roman" w:cs="Times New Roman"/>
          <w:noProof w:val="0"/>
          <w:color w:val="0D0D0D"/>
          <w:sz w:val="24"/>
          <w:szCs w:val="24"/>
        </w:rPr>
        <w:t>L’avancement a lieu sur la base de critères rendus publics par les établissements (art. 40 et 56 du décret n°84-431).</w:t>
      </w:r>
    </w:p>
    <w:p w14:paraId="07376814" w14:textId="77777777" w:rsidR="00936505" w:rsidRPr="00527D83" w:rsidRDefault="00936505" w:rsidP="00CC25CD">
      <w:pPr>
        <w:autoSpaceDE w:val="0"/>
        <w:autoSpaceDN w:val="0"/>
        <w:adjustRightInd w:val="0"/>
        <w:spacing w:after="0" w:line="240" w:lineRule="auto"/>
        <w:ind w:firstLine="360"/>
        <w:contextualSpacing/>
        <w:jc w:val="both"/>
        <w:rPr>
          <w:rFonts w:ascii="Times New Roman" w:hAnsi="Times New Roman" w:cs="Times New Roman"/>
          <w:noProof w:val="0"/>
          <w:color w:val="0D0D0D"/>
          <w:sz w:val="24"/>
          <w:szCs w:val="24"/>
        </w:rPr>
      </w:pPr>
      <w:r w:rsidRPr="00FA746A">
        <w:rPr>
          <w:rFonts w:ascii="Times New Roman" w:hAnsi="Times New Roman" w:cs="Times New Roman"/>
          <w:noProof w:val="0"/>
          <w:color w:val="0D0D0D"/>
          <w:sz w:val="24"/>
          <w:szCs w:val="24"/>
        </w:rPr>
        <w:t>Les critères pris en compte sont explicités ci-dessous</w:t>
      </w:r>
      <w:r w:rsidR="008F7BE8" w:rsidRPr="00FA746A">
        <w:rPr>
          <w:rFonts w:ascii="Times New Roman" w:hAnsi="Times New Roman" w:cs="Times New Roman"/>
          <w:noProof w:val="0"/>
          <w:color w:val="0D0D0D"/>
          <w:sz w:val="24"/>
          <w:szCs w:val="24"/>
        </w:rPr>
        <w:t xml:space="preserve">, qu’ils soient communs à toutes les promotions ou déclinés </w:t>
      </w:r>
      <w:r w:rsidRPr="00FA746A">
        <w:rPr>
          <w:rFonts w:ascii="Times New Roman" w:hAnsi="Times New Roman" w:cs="Times New Roman"/>
          <w:noProof w:val="0"/>
          <w:color w:val="0D0D0D"/>
          <w:sz w:val="24"/>
          <w:szCs w:val="24"/>
        </w:rPr>
        <w:t xml:space="preserve">suivant les différents grades cibles. Ils </w:t>
      </w:r>
      <w:r w:rsidR="00CC25CD" w:rsidRPr="00FA746A">
        <w:rPr>
          <w:rFonts w:ascii="Times New Roman" w:hAnsi="Times New Roman" w:cs="Times New Roman"/>
          <w:noProof w:val="0"/>
          <w:color w:val="0D0D0D"/>
          <w:sz w:val="24"/>
          <w:szCs w:val="24"/>
        </w:rPr>
        <w:t>s’appuient également sur</w:t>
      </w:r>
      <w:r w:rsidRPr="00FA746A">
        <w:rPr>
          <w:rFonts w:ascii="Times New Roman" w:hAnsi="Times New Roman" w:cs="Times New Roman"/>
          <w:noProof w:val="0"/>
          <w:color w:val="0D0D0D"/>
          <w:sz w:val="24"/>
          <w:szCs w:val="24"/>
        </w:rPr>
        <w:t xml:space="preserve"> le principe </w:t>
      </w:r>
      <w:r w:rsidR="0038297B" w:rsidRPr="00FA746A">
        <w:rPr>
          <w:rFonts w:ascii="Times New Roman" w:hAnsi="Times New Roman" w:cs="Times New Roman"/>
          <w:noProof w:val="0"/>
          <w:color w:val="0D0D0D"/>
          <w:sz w:val="24"/>
          <w:szCs w:val="24"/>
        </w:rPr>
        <w:t>adopté</w:t>
      </w:r>
      <w:r w:rsidRPr="00FA746A">
        <w:rPr>
          <w:rFonts w:ascii="Times New Roman" w:hAnsi="Times New Roman" w:cs="Times New Roman"/>
          <w:noProof w:val="0"/>
          <w:color w:val="0D0D0D"/>
          <w:sz w:val="24"/>
          <w:szCs w:val="24"/>
        </w:rPr>
        <w:t xml:space="preserve"> dans le protocole PPCR</w:t>
      </w:r>
      <w:r w:rsidR="00CC25CD" w:rsidRPr="00FA746A">
        <w:rPr>
          <w:rFonts w:ascii="Times New Roman" w:hAnsi="Times New Roman" w:cs="Times New Roman"/>
          <w:noProof w:val="0"/>
          <w:color w:val="0D0D0D"/>
          <w:sz w:val="24"/>
          <w:szCs w:val="24"/>
        </w:rPr>
        <w:t xml:space="preserve"> (« Parcours Professionnels, Carrières, Rémunérations) de la Fonction Publique</w:t>
      </w:r>
      <w:r w:rsidR="002F114C" w:rsidRPr="00FA746A">
        <w:rPr>
          <w:rFonts w:ascii="Times New Roman" w:hAnsi="Times New Roman" w:cs="Times New Roman"/>
          <w:noProof w:val="0"/>
          <w:color w:val="0D0D0D"/>
          <w:sz w:val="24"/>
          <w:szCs w:val="24"/>
        </w:rPr>
        <w:t> </w:t>
      </w:r>
      <w:r w:rsidRPr="00FA746A">
        <w:rPr>
          <w:rFonts w:ascii="Times New Roman" w:hAnsi="Times New Roman" w:cs="Times New Roman"/>
          <w:noProof w:val="0"/>
          <w:color w:val="0D0D0D"/>
          <w:sz w:val="24"/>
          <w:szCs w:val="24"/>
        </w:rPr>
        <w:t>: «</w:t>
      </w:r>
      <w:r w:rsidR="00C762FC" w:rsidRPr="00FA746A">
        <w:rPr>
          <w:rFonts w:ascii="Times New Roman" w:hAnsi="Times New Roman" w:cs="Times New Roman"/>
          <w:noProof w:val="0"/>
          <w:color w:val="0D0D0D"/>
          <w:sz w:val="24"/>
          <w:szCs w:val="24"/>
        </w:rPr>
        <w:t> </w:t>
      </w:r>
      <w:r w:rsidRPr="00FA746A">
        <w:rPr>
          <w:rFonts w:ascii="Times New Roman" w:hAnsi="Times New Roman" w:cs="Times New Roman"/>
          <w:noProof w:val="0"/>
          <w:color w:val="0D0D0D"/>
          <w:sz w:val="24"/>
          <w:szCs w:val="24"/>
        </w:rPr>
        <w:t>chaque fonctionnaire doit pouvoir dérouler une carrière complète sur au moins deux grades</w:t>
      </w:r>
      <w:r w:rsidR="00C762FC" w:rsidRPr="00FA746A">
        <w:rPr>
          <w:rFonts w:ascii="Times New Roman" w:hAnsi="Times New Roman" w:cs="Times New Roman"/>
          <w:noProof w:val="0"/>
          <w:color w:val="0D0D0D"/>
          <w:sz w:val="24"/>
          <w:szCs w:val="24"/>
        </w:rPr>
        <w:t> </w:t>
      </w:r>
      <w:r w:rsidRPr="00FA746A">
        <w:rPr>
          <w:rFonts w:ascii="Times New Roman" w:hAnsi="Times New Roman" w:cs="Times New Roman"/>
          <w:noProof w:val="0"/>
          <w:color w:val="0D0D0D"/>
          <w:sz w:val="24"/>
          <w:szCs w:val="24"/>
        </w:rPr>
        <w:t>».</w:t>
      </w:r>
      <w:r w:rsidR="00C762FC" w:rsidRPr="00FA746A">
        <w:rPr>
          <w:rFonts w:ascii="Times New Roman" w:hAnsi="Times New Roman" w:cs="Times New Roman"/>
          <w:noProof w:val="0"/>
          <w:color w:val="0D0D0D"/>
          <w:sz w:val="24"/>
          <w:szCs w:val="24"/>
        </w:rPr>
        <w:t xml:space="preserve"> Cela signifie que les critères de l’ancienneté dans le corps et l’échelon ainsi que l’âge du candidat ou de la candidate sont pris en considération. Les candidatures des collègues proches de la retraite ser</w:t>
      </w:r>
      <w:r w:rsidR="00926E34" w:rsidRPr="00FA746A">
        <w:rPr>
          <w:rFonts w:ascii="Times New Roman" w:hAnsi="Times New Roman" w:cs="Times New Roman"/>
          <w:noProof w:val="0"/>
          <w:color w:val="0D0D0D"/>
          <w:sz w:val="24"/>
          <w:szCs w:val="24"/>
        </w:rPr>
        <w:t>ont</w:t>
      </w:r>
      <w:r w:rsidR="00C762FC" w:rsidRPr="00FA746A">
        <w:rPr>
          <w:rFonts w:ascii="Times New Roman" w:hAnsi="Times New Roman" w:cs="Times New Roman"/>
          <w:noProof w:val="0"/>
          <w:color w:val="0D0D0D"/>
          <w:sz w:val="24"/>
          <w:szCs w:val="24"/>
        </w:rPr>
        <w:t xml:space="preserve"> donc étudiées avec une attention particulière.</w:t>
      </w:r>
    </w:p>
    <w:p w14:paraId="73A06AEE" w14:textId="77777777" w:rsidR="008F7BE8" w:rsidRPr="00527D83" w:rsidRDefault="008F7BE8" w:rsidP="008F7BE8">
      <w:pPr>
        <w:pStyle w:val="Paragraphedeliste"/>
        <w:numPr>
          <w:ilvl w:val="1"/>
          <w:numId w:val="8"/>
        </w:numPr>
        <w:autoSpaceDE w:val="0"/>
        <w:autoSpaceDN w:val="0"/>
        <w:adjustRightInd w:val="0"/>
        <w:spacing w:after="0" w:line="240" w:lineRule="auto"/>
        <w:jc w:val="both"/>
        <w:rPr>
          <w:rFonts w:ascii="Times New Roman" w:hAnsi="Times New Roman" w:cs="Times New Roman"/>
          <w:b/>
          <w:i/>
          <w:noProof w:val="0"/>
          <w:color w:val="0D0D0D"/>
          <w:sz w:val="24"/>
          <w:szCs w:val="24"/>
        </w:rPr>
      </w:pPr>
      <w:r w:rsidRPr="00527D83">
        <w:rPr>
          <w:rFonts w:ascii="Times New Roman" w:hAnsi="Times New Roman" w:cs="Times New Roman"/>
          <w:b/>
          <w:i/>
          <w:noProof w:val="0"/>
          <w:color w:val="0D0D0D"/>
          <w:sz w:val="24"/>
          <w:szCs w:val="24"/>
        </w:rPr>
        <w:t>Critères communs</w:t>
      </w:r>
    </w:p>
    <w:p w14:paraId="6C3317FB" w14:textId="6D86A23A" w:rsidR="00926E34" w:rsidRDefault="008F7BE8" w:rsidP="00BC5F7C">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noProof w:val="0"/>
          <w:color w:val="0D0D0D"/>
          <w:sz w:val="24"/>
          <w:szCs w:val="24"/>
        </w:rPr>
        <w:t xml:space="preserve">Tout en prenant en compte l’ensemble de la carrière de l’E-C, le CAC restreint est attentif à l’évolution du dossier depuis la dernière promotion. </w:t>
      </w:r>
      <w:r w:rsidR="00926E34" w:rsidRPr="00527D83">
        <w:rPr>
          <w:rFonts w:ascii="Times New Roman" w:hAnsi="Times New Roman" w:cs="Times New Roman"/>
          <w:noProof w:val="0"/>
          <w:color w:val="0D0D0D"/>
          <w:sz w:val="24"/>
          <w:szCs w:val="24"/>
        </w:rPr>
        <w:t>Les activités pédagogiques, les activités de recherche et les responsabilités</w:t>
      </w:r>
      <w:r w:rsidR="0038297B" w:rsidRPr="00527D83">
        <w:rPr>
          <w:rFonts w:ascii="Times New Roman" w:hAnsi="Times New Roman" w:cs="Times New Roman"/>
          <w:noProof w:val="0"/>
          <w:color w:val="0D0D0D"/>
          <w:sz w:val="24"/>
          <w:szCs w:val="24"/>
        </w:rPr>
        <w:t xml:space="preserve"> collectives sont considérées sur l’ensemble de la carrière. Pour la phase locale, une importance toute particulière est accordée à l’investissement du candidat ou de la candidate dans des responsabilités collectives au sein de l’établissement.</w:t>
      </w:r>
      <w:r w:rsidR="008C57C4" w:rsidRPr="00527D83">
        <w:rPr>
          <w:rFonts w:ascii="Times New Roman" w:hAnsi="Times New Roman" w:cs="Times New Roman"/>
          <w:sz w:val="24"/>
          <w:szCs w:val="24"/>
        </w:rPr>
        <w:t xml:space="preserve"> </w:t>
      </w:r>
      <w:r w:rsidR="007F424B" w:rsidRPr="00527D83">
        <w:rPr>
          <w:rFonts w:ascii="Times New Roman" w:hAnsi="Times New Roman" w:cs="Times New Roman"/>
          <w:sz w:val="24"/>
          <w:szCs w:val="24"/>
        </w:rPr>
        <w:t>L</w:t>
      </w:r>
      <w:r w:rsidR="008C57C4" w:rsidRPr="00527D83">
        <w:rPr>
          <w:rFonts w:ascii="Times New Roman" w:hAnsi="Times New Roman" w:cs="Times New Roman"/>
          <w:sz w:val="24"/>
          <w:szCs w:val="24"/>
        </w:rPr>
        <w:t>’examen des dossiers ne passe pas par une pondération chiffrée des différentes activités.</w:t>
      </w:r>
    </w:p>
    <w:p w14:paraId="610A80EE" w14:textId="77777777" w:rsidR="00527D83" w:rsidRPr="00527D83" w:rsidRDefault="00527D83" w:rsidP="00BC5F7C">
      <w:pPr>
        <w:autoSpaceDE w:val="0"/>
        <w:autoSpaceDN w:val="0"/>
        <w:adjustRightInd w:val="0"/>
        <w:spacing w:after="0" w:line="240" w:lineRule="auto"/>
        <w:ind w:firstLine="360"/>
        <w:contextualSpacing/>
        <w:jc w:val="both"/>
        <w:rPr>
          <w:rFonts w:ascii="Times New Roman" w:hAnsi="Times New Roman" w:cs="Times New Roman"/>
          <w:sz w:val="24"/>
          <w:szCs w:val="24"/>
        </w:rPr>
      </w:pPr>
    </w:p>
    <w:p w14:paraId="30DD079E" w14:textId="268188BC" w:rsidR="009412DB" w:rsidRPr="00527D83" w:rsidRDefault="00527D83" w:rsidP="008B14C6">
      <w:pPr>
        <w:pStyle w:val="Paragraphedeliste"/>
        <w:numPr>
          <w:ilvl w:val="1"/>
          <w:numId w:val="8"/>
        </w:numPr>
        <w:rPr>
          <w:rFonts w:ascii="Times New Roman" w:hAnsi="Times New Roman" w:cs="Times New Roman"/>
          <w:b/>
          <w:noProof w:val="0"/>
          <w:color w:val="0D0D0D"/>
          <w:sz w:val="24"/>
          <w:szCs w:val="24"/>
        </w:rPr>
      </w:pPr>
      <w:r w:rsidRPr="00527D83">
        <w:rPr>
          <w:rFonts w:ascii="Times New Roman" w:hAnsi="Times New Roman" w:cs="Times New Roman"/>
          <w:b/>
          <w:noProof w:val="0"/>
          <w:color w:val="0D0D0D"/>
          <w:sz w:val="24"/>
          <w:szCs w:val="24"/>
        </w:rPr>
        <w:t xml:space="preserve"> Critères pour les promotions des MCF</w:t>
      </w:r>
    </w:p>
    <w:p w14:paraId="7F2BEB32" w14:textId="6EF776BE" w:rsidR="0038297B" w:rsidRPr="00527D83" w:rsidRDefault="0038297B" w:rsidP="008B14C6">
      <w:pPr>
        <w:pStyle w:val="Paragraphedeliste"/>
        <w:numPr>
          <w:ilvl w:val="2"/>
          <w:numId w:val="8"/>
        </w:numPr>
        <w:autoSpaceDE w:val="0"/>
        <w:autoSpaceDN w:val="0"/>
        <w:adjustRightInd w:val="0"/>
        <w:spacing w:after="0" w:line="240" w:lineRule="auto"/>
        <w:jc w:val="both"/>
        <w:rPr>
          <w:rFonts w:ascii="Times New Roman" w:hAnsi="Times New Roman" w:cs="Times New Roman"/>
          <w:b/>
          <w:i/>
          <w:noProof w:val="0"/>
          <w:color w:val="0D0D0D"/>
          <w:sz w:val="24"/>
          <w:szCs w:val="24"/>
        </w:rPr>
      </w:pPr>
      <w:r w:rsidRPr="00527D83">
        <w:rPr>
          <w:rFonts w:ascii="Times New Roman" w:hAnsi="Times New Roman" w:cs="Times New Roman"/>
          <w:b/>
          <w:i/>
          <w:noProof w:val="0"/>
          <w:color w:val="0D0D0D"/>
          <w:sz w:val="24"/>
          <w:szCs w:val="24"/>
        </w:rPr>
        <w:t xml:space="preserve">Promotions à la hors classe des </w:t>
      </w:r>
      <w:proofErr w:type="spellStart"/>
      <w:r w:rsidRPr="00527D83">
        <w:rPr>
          <w:rFonts w:ascii="Times New Roman" w:hAnsi="Times New Roman" w:cs="Times New Roman"/>
          <w:b/>
          <w:i/>
          <w:noProof w:val="0"/>
          <w:color w:val="0D0D0D"/>
          <w:sz w:val="24"/>
          <w:szCs w:val="24"/>
        </w:rPr>
        <w:t>maître·sses</w:t>
      </w:r>
      <w:proofErr w:type="spellEnd"/>
      <w:r w:rsidRPr="00527D83">
        <w:rPr>
          <w:rFonts w:ascii="Times New Roman" w:hAnsi="Times New Roman" w:cs="Times New Roman"/>
          <w:b/>
          <w:i/>
          <w:noProof w:val="0"/>
          <w:color w:val="0D0D0D"/>
          <w:sz w:val="24"/>
          <w:szCs w:val="24"/>
        </w:rPr>
        <w:t xml:space="preserve"> de conférences</w:t>
      </w:r>
    </w:p>
    <w:p w14:paraId="1632BCCC" w14:textId="6B3937E3" w:rsidR="00A96328" w:rsidRPr="00527D83" w:rsidRDefault="00F6581E" w:rsidP="00C00914">
      <w:pPr>
        <w:spacing w:after="0"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 xml:space="preserve">Le CAC restreint </w:t>
      </w:r>
      <w:r w:rsidR="00C00914" w:rsidRPr="00527D83">
        <w:rPr>
          <w:rFonts w:ascii="Times New Roman" w:hAnsi="Times New Roman" w:cs="Times New Roman"/>
          <w:sz w:val="24"/>
          <w:szCs w:val="24"/>
        </w:rPr>
        <w:t>est</w:t>
      </w:r>
      <w:r w:rsidRPr="00527D83">
        <w:rPr>
          <w:rFonts w:ascii="Times New Roman" w:hAnsi="Times New Roman" w:cs="Times New Roman"/>
          <w:sz w:val="24"/>
          <w:szCs w:val="24"/>
        </w:rPr>
        <w:t xml:space="preserve"> attentif </w:t>
      </w:r>
      <w:r w:rsidR="009A164A" w:rsidRPr="00527D83">
        <w:rPr>
          <w:rFonts w:ascii="Times New Roman" w:hAnsi="Times New Roman" w:cs="Times New Roman"/>
          <w:sz w:val="24"/>
          <w:szCs w:val="24"/>
        </w:rPr>
        <w:t>à la présentation d’un dossier équilibré qui témoigne d’un investissement dans les trois activités d’un E-C.</w:t>
      </w:r>
      <w:r w:rsidRPr="00527D83">
        <w:rPr>
          <w:rFonts w:ascii="Times New Roman" w:hAnsi="Times New Roman" w:cs="Times New Roman"/>
          <w:sz w:val="24"/>
          <w:szCs w:val="24"/>
        </w:rPr>
        <w:t xml:space="preserve"> </w:t>
      </w:r>
    </w:p>
    <w:p w14:paraId="3381939C" w14:textId="3D6A205C" w:rsidR="00A96328" w:rsidRPr="00527D83" w:rsidRDefault="00A96328" w:rsidP="008B14C6">
      <w:pPr>
        <w:pStyle w:val="Paragraphedeliste"/>
        <w:numPr>
          <w:ilvl w:val="2"/>
          <w:numId w:val="8"/>
        </w:numPr>
        <w:autoSpaceDE w:val="0"/>
        <w:autoSpaceDN w:val="0"/>
        <w:adjustRightInd w:val="0"/>
        <w:spacing w:after="0" w:line="240" w:lineRule="auto"/>
        <w:jc w:val="both"/>
        <w:rPr>
          <w:rFonts w:ascii="Times New Roman" w:hAnsi="Times New Roman" w:cs="Times New Roman"/>
          <w:b/>
          <w:i/>
          <w:noProof w:val="0"/>
          <w:color w:val="0D0D0D"/>
          <w:sz w:val="24"/>
          <w:szCs w:val="24"/>
        </w:rPr>
      </w:pPr>
      <w:r w:rsidRPr="00527D83">
        <w:rPr>
          <w:rFonts w:ascii="Times New Roman" w:hAnsi="Times New Roman" w:cs="Times New Roman"/>
          <w:b/>
          <w:i/>
          <w:noProof w:val="0"/>
          <w:color w:val="0D0D0D"/>
          <w:sz w:val="24"/>
          <w:szCs w:val="24"/>
        </w:rPr>
        <w:t xml:space="preserve">Promotions à l’échelon exceptionnel de la hors classe des </w:t>
      </w:r>
      <w:proofErr w:type="spellStart"/>
      <w:r w:rsidRPr="00527D83">
        <w:rPr>
          <w:rFonts w:ascii="Times New Roman" w:hAnsi="Times New Roman" w:cs="Times New Roman"/>
          <w:b/>
          <w:i/>
          <w:noProof w:val="0"/>
          <w:color w:val="0D0D0D"/>
          <w:sz w:val="24"/>
          <w:szCs w:val="24"/>
        </w:rPr>
        <w:t>maître·sses</w:t>
      </w:r>
      <w:proofErr w:type="spellEnd"/>
      <w:r w:rsidRPr="00527D83">
        <w:rPr>
          <w:rFonts w:ascii="Times New Roman" w:hAnsi="Times New Roman" w:cs="Times New Roman"/>
          <w:b/>
          <w:i/>
          <w:noProof w:val="0"/>
          <w:color w:val="0D0D0D"/>
          <w:sz w:val="24"/>
          <w:szCs w:val="24"/>
        </w:rPr>
        <w:t xml:space="preserve"> de conférences</w:t>
      </w:r>
    </w:p>
    <w:p w14:paraId="66F4FA5B" w14:textId="591566D9" w:rsidR="0032301D" w:rsidRPr="00527D83" w:rsidRDefault="008F7BE8" w:rsidP="003D5041">
      <w:pPr>
        <w:spacing w:after="0"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E</w:t>
      </w:r>
      <w:r w:rsidR="00A96328" w:rsidRPr="00527D83">
        <w:rPr>
          <w:rFonts w:ascii="Times New Roman" w:hAnsi="Times New Roman" w:cs="Times New Roman"/>
          <w:sz w:val="24"/>
          <w:szCs w:val="24"/>
        </w:rPr>
        <w:t>n application de l</w:t>
      </w:r>
      <w:r w:rsidRPr="00527D83">
        <w:rPr>
          <w:rFonts w:ascii="Times New Roman" w:hAnsi="Times New Roman" w:cs="Times New Roman"/>
          <w:sz w:val="24"/>
          <w:szCs w:val="24"/>
        </w:rPr>
        <w:t>’</w:t>
      </w:r>
      <w:r w:rsidR="00A96328" w:rsidRPr="00527D83">
        <w:rPr>
          <w:rFonts w:ascii="Times New Roman" w:hAnsi="Times New Roman" w:cs="Times New Roman"/>
          <w:sz w:val="24"/>
          <w:szCs w:val="24"/>
        </w:rPr>
        <w:t>article 40</w:t>
      </w:r>
      <w:r w:rsidRPr="00527D83">
        <w:rPr>
          <w:rFonts w:ascii="Times New Roman" w:hAnsi="Times New Roman" w:cs="Times New Roman"/>
          <w:sz w:val="24"/>
          <w:szCs w:val="24"/>
        </w:rPr>
        <w:t xml:space="preserve"> II</w:t>
      </w:r>
      <w:r w:rsidR="00A96328" w:rsidRPr="00527D83">
        <w:rPr>
          <w:rFonts w:ascii="Times New Roman" w:hAnsi="Times New Roman" w:cs="Times New Roman"/>
          <w:sz w:val="24"/>
          <w:szCs w:val="24"/>
        </w:rPr>
        <w:t xml:space="preserve"> du décret de 1984, l</w:t>
      </w:r>
      <w:r w:rsidRPr="00527D83">
        <w:rPr>
          <w:rFonts w:ascii="Times New Roman" w:hAnsi="Times New Roman" w:cs="Times New Roman"/>
          <w:sz w:val="24"/>
          <w:szCs w:val="24"/>
        </w:rPr>
        <w:t>’</w:t>
      </w:r>
      <w:r w:rsidR="00A96328" w:rsidRPr="00527D83">
        <w:rPr>
          <w:rFonts w:ascii="Times New Roman" w:hAnsi="Times New Roman" w:cs="Times New Roman"/>
          <w:sz w:val="24"/>
          <w:szCs w:val="24"/>
        </w:rPr>
        <w:t>investissemen</w:t>
      </w:r>
      <w:r w:rsidR="00CE75C6" w:rsidRPr="00527D83">
        <w:rPr>
          <w:rFonts w:ascii="Times New Roman" w:hAnsi="Times New Roman" w:cs="Times New Roman"/>
          <w:sz w:val="24"/>
          <w:szCs w:val="24"/>
        </w:rPr>
        <w:t>t</w:t>
      </w:r>
      <w:r w:rsidR="00A96328" w:rsidRPr="00527D83">
        <w:rPr>
          <w:rFonts w:ascii="Times New Roman" w:hAnsi="Times New Roman" w:cs="Times New Roman"/>
          <w:sz w:val="24"/>
          <w:szCs w:val="24"/>
        </w:rPr>
        <w:t xml:space="preserve"> des candidat</w:t>
      </w:r>
      <w:r w:rsidRPr="00527D83">
        <w:rPr>
          <w:rFonts w:ascii="Times New Roman" w:hAnsi="Times New Roman" w:cs="Times New Roman"/>
          <w:sz w:val="24"/>
          <w:szCs w:val="24"/>
        </w:rPr>
        <w:t>·</w:t>
      </w:r>
      <w:r w:rsidR="00A96328" w:rsidRPr="00527D83">
        <w:rPr>
          <w:rFonts w:ascii="Times New Roman" w:hAnsi="Times New Roman" w:cs="Times New Roman"/>
          <w:sz w:val="24"/>
          <w:szCs w:val="24"/>
        </w:rPr>
        <w:t>es dans leurs missions d</w:t>
      </w:r>
      <w:r w:rsidRPr="00527D83">
        <w:rPr>
          <w:rFonts w:ascii="Times New Roman" w:hAnsi="Times New Roman" w:cs="Times New Roman"/>
          <w:sz w:val="24"/>
          <w:szCs w:val="24"/>
        </w:rPr>
        <w:t>’</w:t>
      </w:r>
      <w:r w:rsidR="00A96328" w:rsidRPr="00527D83">
        <w:rPr>
          <w:rFonts w:ascii="Times New Roman" w:hAnsi="Times New Roman" w:cs="Times New Roman"/>
          <w:sz w:val="24"/>
          <w:szCs w:val="24"/>
        </w:rPr>
        <w:t xml:space="preserve">enseignement </w:t>
      </w:r>
      <w:r w:rsidRPr="00527D83">
        <w:rPr>
          <w:rFonts w:ascii="Times New Roman" w:hAnsi="Times New Roman" w:cs="Times New Roman"/>
          <w:sz w:val="24"/>
          <w:szCs w:val="24"/>
        </w:rPr>
        <w:t>doit être particulièrement pris en compte</w:t>
      </w:r>
      <w:r w:rsidR="00A96328" w:rsidRPr="00527D83">
        <w:rPr>
          <w:rFonts w:ascii="Times New Roman" w:hAnsi="Times New Roman" w:cs="Times New Roman"/>
          <w:sz w:val="24"/>
          <w:szCs w:val="24"/>
        </w:rPr>
        <w:t>.</w:t>
      </w:r>
    </w:p>
    <w:p w14:paraId="1F98ABC2" w14:textId="7E0CDC13" w:rsidR="0032301D" w:rsidRPr="00527D83" w:rsidRDefault="0032301D" w:rsidP="00CE75C6">
      <w:pPr>
        <w:spacing w:after="0" w:line="240" w:lineRule="auto"/>
        <w:ind w:firstLine="360"/>
        <w:contextualSpacing/>
        <w:jc w:val="both"/>
        <w:rPr>
          <w:rFonts w:ascii="Times New Roman" w:hAnsi="Times New Roman" w:cs="Times New Roman"/>
          <w:sz w:val="24"/>
          <w:szCs w:val="24"/>
        </w:rPr>
      </w:pPr>
    </w:p>
    <w:p w14:paraId="4E63C643" w14:textId="125D9FEC" w:rsidR="00E36392" w:rsidRPr="00527D83" w:rsidRDefault="008B14C6" w:rsidP="008B14C6">
      <w:pPr>
        <w:pStyle w:val="Paragraphedeliste"/>
        <w:numPr>
          <w:ilvl w:val="1"/>
          <w:numId w:val="8"/>
        </w:numPr>
        <w:spacing w:after="0" w:line="240" w:lineRule="auto"/>
        <w:jc w:val="both"/>
        <w:rPr>
          <w:rFonts w:ascii="Times New Roman" w:hAnsi="Times New Roman" w:cs="Times New Roman"/>
          <w:b/>
          <w:sz w:val="24"/>
          <w:szCs w:val="24"/>
        </w:rPr>
      </w:pPr>
      <w:r w:rsidRPr="00527D83">
        <w:rPr>
          <w:rFonts w:ascii="Times New Roman" w:hAnsi="Times New Roman" w:cs="Times New Roman"/>
          <w:b/>
          <w:sz w:val="24"/>
          <w:szCs w:val="24"/>
        </w:rPr>
        <w:t xml:space="preserve">Critères pour les promotions des PR </w:t>
      </w:r>
    </w:p>
    <w:p w14:paraId="3F9D3CC4" w14:textId="52B8560B" w:rsidR="00E36392" w:rsidRPr="00527D83" w:rsidRDefault="00E36392" w:rsidP="00FA746A">
      <w:pPr>
        <w:spacing w:after="0" w:line="240" w:lineRule="auto"/>
        <w:ind w:firstLine="360"/>
        <w:contextualSpacing/>
        <w:jc w:val="both"/>
        <w:rPr>
          <w:rFonts w:ascii="Times New Roman" w:hAnsi="Times New Roman" w:cs="Times New Roman"/>
          <w:sz w:val="24"/>
          <w:szCs w:val="24"/>
        </w:rPr>
      </w:pPr>
      <w:r w:rsidRPr="00FA746A">
        <w:rPr>
          <w:rFonts w:ascii="Times New Roman" w:hAnsi="Times New Roman" w:cs="Times New Roman"/>
          <w:sz w:val="24"/>
          <w:szCs w:val="24"/>
        </w:rPr>
        <w:t>Pour les professeur·es, la qualité du dossier scientifique, la visibilité personnelle et le rayonnement du ou de la candidat·e, sa mobilité thématique, fonctionnelle et/ou géographique ainsi que sa forte implication dans les responsabilités pédagogiques, scientifiques et collectives au niveau local (université et composantes) sans négliger le niveau national ou international, pourront constituer les principaux critères pris en considération.</w:t>
      </w:r>
    </w:p>
    <w:p w14:paraId="1D62C4B3" w14:textId="20D07B54" w:rsidR="00A96328" w:rsidRPr="00527D83" w:rsidRDefault="00003633" w:rsidP="008B14C6">
      <w:pPr>
        <w:pStyle w:val="Paragraphedeliste"/>
        <w:numPr>
          <w:ilvl w:val="2"/>
          <w:numId w:val="8"/>
        </w:numPr>
        <w:autoSpaceDE w:val="0"/>
        <w:autoSpaceDN w:val="0"/>
        <w:adjustRightInd w:val="0"/>
        <w:spacing w:after="0" w:line="240" w:lineRule="auto"/>
        <w:jc w:val="both"/>
        <w:rPr>
          <w:rFonts w:ascii="Times New Roman" w:hAnsi="Times New Roman" w:cs="Times New Roman"/>
          <w:b/>
          <w:i/>
          <w:noProof w:val="0"/>
          <w:color w:val="0D0D0D"/>
          <w:sz w:val="24"/>
          <w:szCs w:val="24"/>
        </w:rPr>
      </w:pPr>
      <w:r w:rsidRPr="00527D83">
        <w:rPr>
          <w:rFonts w:ascii="Times New Roman" w:hAnsi="Times New Roman" w:cs="Times New Roman"/>
          <w:b/>
          <w:i/>
          <w:noProof w:val="0"/>
          <w:color w:val="0D0D0D"/>
          <w:sz w:val="24"/>
          <w:szCs w:val="24"/>
        </w:rPr>
        <w:t>Promotions à la 1</w:t>
      </w:r>
      <w:r w:rsidR="00004A91" w:rsidRPr="00527D83">
        <w:rPr>
          <w:rFonts w:ascii="Times New Roman" w:hAnsi="Times New Roman" w:cs="Times New Roman"/>
          <w:b/>
          <w:i/>
          <w:noProof w:val="0"/>
          <w:color w:val="0D0D0D"/>
          <w:sz w:val="24"/>
          <w:szCs w:val="24"/>
          <w:vertAlign w:val="superscript"/>
        </w:rPr>
        <w:t>ère</w:t>
      </w:r>
      <w:r w:rsidR="00004A91" w:rsidRPr="00527D83">
        <w:rPr>
          <w:rFonts w:ascii="Times New Roman" w:hAnsi="Times New Roman" w:cs="Times New Roman"/>
          <w:b/>
          <w:i/>
          <w:noProof w:val="0"/>
          <w:color w:val="0D0D0D"/>
          <w:sz w:val="24"/>
          <w:szCs w:val="24"/>
        </w:rPr>
        <w:t xml:space="preserve"> classe des </w:t>
      </w:r>
      <w:proofErr w:type="spellStart"/>
      <w:r w:rsidR="00004A91" w:rsidRPr="00527D83">
        <w:rPr>
          <w:rFonts w:ascii="Times New Roman" w:hAnsi="Times New Roman" w:cs="Times New Roman"/>
          <w:b/>
          <w:i/>
          <w:noProof w:val="0"/>
          <w:color w:val="0D0D0D"/>
          <w:sz w:val="24"/>
          <w:szCs w:val="24"/>
        </w:rPr>
        <w:t>professeur·es</w:t>
      </w:r>
      <w:proofErr w:type="spellEnd"/>
    </w:p>
    <w:p w14:paraId="7120B900" w14:textId="2257D3CB" w:rsidR="00004A91" w:rsidRPr="00527D83" w:rsidRDefault="00C00914" w:rsidP="00C00914">
      <w:pPr>
        <w:autoSpaceDE w:val="0"/>
        <w:autoSpaceDN w:val="0"/>
        <w:adjustRightInd w:val="0"/>
        <w:spacing w:after="0" w:line="240" w:lineRule="auto"/>
        <w:ind w:firstLine="360"/>
        <w:jc w:val="both"/>
        <w:rPr>
          <w:rFonts w:ascii="Times New Roman" w:hAnsi="Times New Roman" w:cs="Times New Roman"/>
          <w:noProof w:val="0"/>
          <w:color w:val="0D0D0D"/>
          <w:sz w:val="24"/>
          <w:szCs w:val="24"/>
        </w:rPr>
      </w:pPr>
      <w:r w:rsidRPr="00527D83">
        <w:rPr>
          <w:rFonts w:ascii="Times New Roman" w:hAnsi="Times New Roman" w:cs="Times New Roman"/>
          <w:noProof w:val="0"/>
          <w:color w:val="0D0D0D"/>
          <w:sz w:val="24"/>
          <w:szCs w:val="24"/>
        </w:rPr>
        <w:t>Toutes les activités d’</w:t>
      </w:r>
      <w:proofErr w:type="spellStart"/>
      <w:r w:rsidRPr="00527D83">
        <w:rPr>
          <w:rFonts w:ascii="Times New Roman" w:hAnsi="Times New Roman" w:cs="Times New Roman"/>
          <w:noProof w:val="0"/>
          <w:color w:val="0D0D0D"/>
          <w:sz w:val="24"/>
          <w:szCs w:val="24"/>
        </w:rPr>
        <w:t>un·e</w:t>
      </w:r>
      <w:proofErr w:type="spellEnd"/>
      <w:r w:rsidRPr="00527D83">
        <w:rPr>
          <w:rFonts w:ascii="Times New Roman" w:hAnsi="Times New Roman" w:cs="Times New Roman"/>
          <w:noProof w:val="0"/>
          <w:color w:val="0D0D0D"/>
          <w:sz w:val="24"/>
          <w:szCs w:val="24"/>
        </w:rPr>
        <w:t xml:space="preserve"> E-C doivent avoir été accomplies dans la carrière d’</w:t>
      </w:r>
      <w:proofErr w:type="spellStart"/>
      <w:r w:rsidRPr="00527D83">
        <w:rPr>
          <w:rFonts w:ascii="Times New Roman" w:hAnsi="Times New Roman" w:cs="Times New Roman"/>
          <w:noProof w:val="0"/>
          <w:color w:val="0D0D0D"/>
          <w:sz w:val="24"/>
          <w:szCs w:val="24"/>
        </w:rPr>
        <w:t>un·e</w:t>
      </w:r>
      <w:proofErr w:type="spellEnd"/>
      <w:r w:rsidRPr="00527D83">
        <w:rPr>
          <w:rFonts w:ascii="Times New Roman" w:hAnsi="Times New Roman" w:cs="Times New Roman"/>
          <w:noProof w:val="0"/>
          <w:color w:val="0D0D0D"/>
          <w:sz w:val="24"/>
          <w:szCs w:val="24"/>
        </w:rPr>
        <w:t xml:space="preserve"> </w:t>
      </w:r>
      <w:proofErr w:type="spellStart"/>
      <w:r w:rsidRPr="00527D83">
        <w:rPr>
          <w:rFonts w:ascii="Times New Roman" w:hAnsi="Times New Roman" w:cs="Times New Roman"/>
          <w:noProof w:val="0"/>
          <w:color w:val="0D0D0D"/>
          <w:sz w:val="24"/>
          <w:szCs w:val="24"/>
        </w:rPr>
        <w:t>professeur·e</w:t>
      </w:r>
      <w:proofErr w:type="spellEnd"/>
      <w:r w:rsidRPr="00527D83">
        <w:rPr>
          <w:rFonts w:ascii="Times New Roman" w:hAnsi="Times New Roman" w:cs="Times New Roman"/>
          <w:noProof w:val="0"/>
          <w:color w:val="0D0D0D"/>
          <w:sz w:val="24"/>
          <w:szCs w:val="24"/>
        </w:rPr>
        <w:t xml:space="preserve">. </w:t>
      </w:r>
      <w:r w:rsidR="00004A91" w:rsidRPr="00527D83">
        <w:rPr>
          <w:rFonts w:ascii="Times New Roman" w:hAnsi="Times New Roman" w:cs="Times New Roman"/>
          <w:noProof w:val="0"/>
          <w:color w:val="0D0D0D"/>
          <w:sz w:val="24"/>
          <w:szCs w:val="24"/>
        </w:rPr>
        <w:t xml:space="preserve">Les </w:t>
      </w:r>
      <w:proofErr w:type="spellStart"/>
      <w:r w:rsidR="00004A91" w:rsidRPr="00527D83">
        <w:rPr>
          <w:rFonts w:ascii="Times New Roman" w:hAnsi="Times New Roman" w:cs="Times New Roman"/>
          <w:noProof w:val="0"/>
          <w:color w:val="0D0D0D"/>
          <w:sz w:val="24"/>
          <w:szCs w:val="24"/>
        </w:rPr>
        <w:t>professeur</w:t>
      </w:r>
      <w:r w:rsidR="00EA5FDB" w:rsidRPr="00527D83">
        <w:rPr>
          <w:rFonts w:ascii="Times New Roman" w:hAnsi="Times New Roman" w:cs="Times New Roman"/>
          <w:noProof w:val="0"/>
          <w:color w:val="0D0D0D"/>
          <w:sz w:val="24"/>
          <w:szCs w:val="24"/>
        </w:rPr>
        <w:t>·e</w:t>
      </w:r>
      <w:r w:rsidR="00004A91" w:rsidRPr="00527D83">
        <w:rPr>
          <w:rFonts w:ascii="Times New Roman" w:hAnsi="Times New Roman" w:cs="Times New Roman"/>
          <w:noProof w:val="0"/>
          <w:color w:val="0D0D0D"/>
          <w:sz w:val="24"/>
          <w:szCs w:val="24"/>
        </w:rPr>
        <w:t>s</w:t>
      </w:r>
      <w:proofErr w:type="spellEnd"/>
      <w:r w:rsidR="00004A91" w:rsidRPr="00527D83">
        <w:rPr>
          <w:rFonts w:ascii="Times New Roman" w:hAnsi="Times New Roman" w:cs="Times New Roman"/>
          <w:noProof w:val="0"/>
          <w:color w:val="0D0D0D"/>
          <w:sz w:val="24"/>
          <w:szCs w:val="24"/>
        </w:rPr>
        <w:t xml:space="preserve"> ont vocation à encadrer </w:t>
      </w:r>
      <w:r w:rsidR="00AF187D" w:rsidRPr="00527D83">
        <w:rPr>
          <w:rFonts w:ascii="Times New Roman" w:hAnsi="Times New Roman" w:cs="Times New Roman"/>
          <w:noProof w:val="0"/>
          <w:color w:val="0D0D0D"/>
          <w:sz w:val="24"/>
          <w:szCs w:val="24"/>
        </w:rPr>
        <w:t>d</w:t>
      </w:r>
      <w:r w:rsidR="00004A91" w:rsidRPr="00527D83">
        <w:rPr>
          <w:rFonts w:ascii="Times New Roman" w:hAnsi="Times New Roman" w:cs="Times New Roman"/>
          <w:noProof w:val="0"/>
          <w:color w:val="0D0D0D"/>
          <w:sz w:val="24"/>
          <w:szCs w:val="24"/>
        </w:rPr>
        <w:t xml:space="preserve">es </w:t>
      </w:r>
      <w:proofErr w:type="spellStart"/>
      <w:r w:rsidR="00004A91" w:rsidRPr="00527D83">
        <w:rPr>
          <w:rFonts w:ascii="Times New Roman" w:hAnsi="Times New Roman" w:cs="Times New Roman"/>
          <w:noProof w:val="0"/>
          <w:color w:val="0D0D0D"/>
          <w:sz w:val="24"/>
          <w:szCs w:val="24"/>
        </w:rPr>
        <w:t>doctorant·es</w:t>
      </w:r>
      <w:proofErr w:type="spellEnd"/>
      <w:r w:rsidR="00004A91" w:rsidRPr="00527D83">
        <w:rPr>
          <w:rFonts w:ascii="Times New Roman" w:hAnsi="Times New Roman" w:cs="Times New Roman"/>
          <w:noProof w:val="0"/>
          <w:color w:val="0D0D0D"/>
          <w:sz w:val="24"/>
          <w:szCs w:val="24"/>
        </w:rPr>
        <w:t xml:space="preserve"> : l’exercice effectif de cette responsabilité doit donc être attestée, si l’environnement de la discipline et du laboratoire le permet. </w:t>
      </w:r>
    </w:p>
    <w:p w14:paraId="0F663B20" w14:textId="485ADD5E" w:rsidR="00004A91" w:rsidRPr="00527D83" w:rsidRDefault="00004A91" w:rsidP="008B14C6">
      <w:pPr>
        <w:pStyle w:val="Paragraphedeliste"/>
        <w:numPr>
          <w:ilvl w:val="2"/>
          <w:numId w:val="8"/>
        </w:numPr>
        <w:autoSpaceDE w:val="0"/>
        <w:autoSpaceDN w:val="0"/>
        <w:adjustRightInd w:val="0"/>
        <w:spacing w:after="0" w:line="240" w:lineRule="auto"/>
        <w:jc w:val="both"/>
        <w:rPr>
          <w:rFonts w:ascii="Times New Roman" w:hAnsi="Times New Roman" w:cs="Times New Roman"/>
          <w:b/>
          <w:i/>
          <w:noProof w:val="0"/>
          <w:color w:val="0D0D0D"/>
          <w:sz w:val="24"/>
          <w:szCs w:val="24"/>
        </w:rPr>
      </w:pPr>
      <w:r w:rsidRPr="00527D83">
        <w:rPr>
          <w:rFonts w:ascii="Times New Roman" w:hAnsi="Times New Roman" w:cs="Times New Roman"/>
          <w:b/>
          <w:i/>
          <w:noProof w:val="0"/>
          <w:color w:val="0D0D0D"/>
          <w:sz w:val="24"/>
          <w:szCs w:val="24"/>
        </w:rPr>
        <w:t>Promotions au 1</w:t>
      </w:r>
      <w:r w:rsidRPr="00527D83">
        <w:rPr>
          <w:rFonts w:ascii="Times New Roman" w:hAnsi="Times New Roman" w:cs="Times New Roman"/>
          <w:b/>
          <w:i/>
          <w:noProof w:val="0"/>
          <w:color w:val="0D0D0D"/>
          <w:sz w:val="24"/>
          <w:szCs w:val="24"/>
          <w:vertAlign w:val="superscript"/>
        </w:rPr>
        <w:t>er</w:t>
      </w:r>
      <w:r w:rsidRPr="00527D83">
        <w:rPr>
          <w:rFonts w:ascii="Times New Roman" w:hAnsi="Times New Roman" w:cs="Times New Roman"/>
          <w:b/>
          <w:i/>
          <w:noProof w:val="0"/>
          <w:color w:val="0D0D0D"/>
          <w:sz w:val="24"/>
          <w:szCs w:val="24"/>
        </w:rPr>
        <w:t xml:space="preserve"> échelon et au 2</w:t>
      </w:r>
      <w:r w:rsidRPr="00527D83">
        <w:rPr>
          <w:rFonts w:ascii="Times New Roman" w:hAnsi="Times New Roman" w:cs="Times New Roman"/>
          <w:b/>
          <w:i/>
          <w:noProof w:val="0"/>
          <w:color w:val="0D0D0D"/>
          <w:sz w:val="24"/>
          <w:szCs w:val="24"/>
          <w:vertAlign w:val="superscript"/>
        </w:rPr>
        <w:t>e</w:t>
      </w:r>
      <w:r w:rsidRPr="00527D83">
        <w:rPr>
          <w:rFonts w:ascii="Times New Roman" w:hAnsi="Times New Roman" w:cs="Times New Roman"/>
          <w:b/>
          <w:i/>
          <w:noProof w:val="0"/>
          <w:color w:val="0D0D0D"/>
          <w:sz w:val="24"/>
          <w:szCs w:val="24"/>
        </w:rPr>
        <w:t xml:space="preserve"> échelon de la classe exceptionnelle des </w:t>
      </w:r>
      <w:proofErr w:type="spellStart"/>
      <w:r w:rsidRPr="00527D83">
        <w:rPr>
          <w:rFonts w:ascii="Times New Roman" w:hAnsi="Times New Roman" w:cs="Times New Roman"/>
          <w:b/>
          <w:i/>
          <w:noProof w:val="0"/>
          <w:color w:val="0D0D0D"/>
          <w:sz w:val="24"/>
          <w:szCs w:val="24"/>
        </w:rPr>
        <w:t>professeur·es</w:t>
      </w:r>
      <w:proofErr w:type="spellEnd"/>
    </w:p>
    <w:p w14:paraId="5FF6F37E" w14:textId="24EE0EB8" w:rsidR="00C00914" w:rsidRPr="00527D83" w:rsidRDefault="00C00914" w:rsidP="00F25CE6">
      <w:pPr>
        <w:spacing w:after="0" w:line="240" w:lineRule="auto"/>
        <w:ind w:firstLine="360"/>
        <w:jc w:val="both"/>
        <w:rPr>
          <w:rFonts w:ascii="Times New Roman" w:eastAsia="Times New Roman" w:hAnsi="Times New Roman" w:cs="Times New Roman"/>
          <w:noProof w:val="0"/>
          <w:sz w:val="24"/>
          <w:szCs w:val="24"/>
          <w:lang w:eastAsia="fr-FR"/>
        </w:rPr>
      </w:pPr>
      <w:r w:rsidRPr="00527D83">
        <w:rPr>
          <w:rFonts w:ascii="Times New Roman" w:hAnsi="Times New Roman" w:cs="Times New Roman"/>
          <w:noProof w:val="0"/>
          <w:color w:val="0D0D0D"/>
          <w:sz w:val="24"/>
          <w:szCs w:val="24"/>
        </w:rPr>
        <w:t>Comme rappelé dans l’article 57 du décret de 1984, « </w:t>
      </w:r>
      <w:r w:rsidRPr="00527D83">
        <w:rPr>
          <w:rFonts w:ascii="Times New Roman" w:eastAsia="Times New Roman" w:hAnsi="Times New Roman" w:cs="Times New Roman"/>
          <w:noProof w:val="0"/>
          <w:sz w:val="24"/>
          <w:szCs w:val="24"/>
          <w:lang w:eastAsia="fr-FR"/>
        </w:rPr>
        <w:t>l’avancement de la première classe à la classe exceptionnelle des professeurs des universités et l’avancement du premier au deuxième échelon de la classe exceptionnelle se fait au choix parmi les professeurs exerçant les responsabilités énumérées à l’article 41, notamment dans les enseignements du premier cycle ».</w:t>
      </w:r>
    </w:p>
    <w:p w14:paraId="1FE823CF" w14:textId="77777777" w:rsidR="00F831B9" w:rsidRPr="00527D83" w:rsidRDefault="00F831B9" w:rsidP="00F831B9">
      <w:pPr>
        <w:autoSpaceDE w:val="0"/>
        <w:autoSpaceDN w:val="0"/>
        <w:adjustRightInd w:val="0"/>
        <w:spacing w:after="0" w:line="240" w:lineRule="auto"/>
        <w:jc w:val="both"/>
        <w:rPr>
          <w:rFonts w:ascii="Times New Roman" w:hAnsi="Times New Roman" w:cs="Times New Roman"/>
          <w:noProof w:val="0"/>
          <w:color w:val="0D0D0D"/>
          <w:sz w:val="24"/>
          <w:szCs w:val="24"/>
        </w:rPr>
      </w:pPr>
    </w:p>
    <w:p w14:paraId="27B2796B" w14:textId="77777777" w:rsidR="00744BF0" w:rsidRPr="00527D83" w:rsidRDefault="00744BF0" w:rsidP="00F831B9">
      <w:pPr>
        <w:autoSpaceDE w:val="0"/>
        <w:autoSpaceDN w:val="0"/>
        <w:adjustRightInd w:val="0"/>
        <w:spacing w:after="0" w:line="240" w:lineRule="auto"/>
        <w:jc w:val="both"/>
        <w:rPr>
          <w:rFonts w:ascii="Times New Roman" w:hAnsi="Times New Roman" w:cs="Times New Roman"/>
          <w:noProof w:val="0"/>
          <w:color w:val="0D0D0D"/>
          <w:sz w:val="24"/>
          <w:szCs w:val="24"/>
        </w:rPr>
      </w:pPr>
    </w:p>
    <w:p w14:paraId="04E8C0B6" w14:textId="77777777" w:rsidR="00744BF0" w:rsidRPr="00527D83" w:rsidRDefault="00744BF0" w:rsidP="00F831B9">
      <w:pPr>
        <w:autoSpaceDE w:val="0"/>
        <w:autoSpaceDN w:val="0"/>
        <w:adjustRightInd w:val="0"/>
        <w:spacing w:after="0" w:line="240" w:lineRule="auto"/>
        <w:jc w:val="both"/>
        <w:rPr>
          <w:rFonts w:ascii="Times New Roman" w:hAnsi="Times New Roman" w:cs="Times New Roman"/>
          <w:noProof w:val="0"/>
          <w:color w:val="0D0D0D"/>
          <w:sz w:val="24"/>
          <w:szCs w:val="24"/>
        </w:rPr>
      </w:pPr>
    </w:p>
    <w:p w14:paraId="7035BA7D" w14:textId="77777777" w:rsidR="00744BF0" w:rsidRPr="00527D83" w:rsidRDefault="00744BF0" w:rsidP="00F831B9">
      <w:pPr>
        <w:autoSpaceDE w:val="0"/>
        <w:autoSpaceDN w:val="0"/>
        <w:adjustRightInd w:val="0"/>
        <w:spacing w:after="0" w:line="240" w:lineRule="auto"/>
        <w:jc w:val="both"/>
        <w:rPr>
          <w:rFonts w:ascii="Times New Roman" w:hAnsi="Times New Roman" w:cs="Times New Roman"/>
          <w:noProof w:val="0"/>
          <w:color w:val="0D0D0D"/>
          <w:sz w:val="24"/>
          <w:szCs w:val="24"/>
        </w:rPr>
      </w:pPr>
    </w:p>
    <w:p w14:paraId="58404C56" w14:textId="77777777" w:rsidR="00744BF0" w:rsidRPr="00527D83" w:rsidRDefault="00744BF0" w:rsidP="00B32ED2">
      <w:pPr>
        <w:pStyle w:val="Paragraphedeliste"/>
        <w:keepNext/>
        <w:numPr>
          <w:ilvl w:val="0"/>
          <w:numId w:val="4"/>
        </w:numPr>
        <w:autoSpaceDE w:val="0"/>
        <w:autoSpaceDN w:val="0"/>
        <w:adjustRightInd w:val="0"/>
        <w:spacing w:after="0" w:line="240" w:lineRule="auto"/>
        <w:jc w:val="center"/>
        <w:rPr>
          <w:rFonts w:ascii="Times New Roman" w:hAnsi="Times New Roman" w:cs="Times New Roman"/>
          <w:b/>
          <w:noProof w:val="0"/>
          <w:color w:val="0D0D0D"/>
          <w:sz w:val="24"/>
          <w:szCs w:val="24"/>
        </w:rPr>
      </w:pPr>
      <w:r w:rsidRPr="00527D83">
        <w:rPr>
          <w:rFonts w:ascii="Times New Roman" w:hAnsi="Times New Roman" w:cs="Times New Roman"/>
          <w:b/>
          <w:noProof w:val="0"/>
          <w:color w:val="0D0D0D"/>
          <w:sz w:val="24"/>
          <w:szCs w:val="24"/>
        </w:rPr>
        <w:lastRenderedPageBreak/>
        <w:t>Transparence et accompagnement</w:t>
      </w:r>
    </w:p>
    <w:p w14:paraId="35BD740E" w14:textId="77777777" w:rsidR="00744BF0" w:rsidRPr="00527D83" w:rsidRDefault="00744BF0" w:rsidP="00B32ED2">
      <w:pPr>
        <w:keepNext/>
        <w:autoSpaceDE w:val="0"/>
        <w:autoSpaceDN w:val="0"/>
        <w:adjustRightInd w:val="0"/>
        <w:spacing w:after="0" w:line="240" w:lineRule="auto"/>
        <w:jc w:val="both"/>
        <w:rPr>
          <w:rFonts w:ascii="Times New Roman" w:hAnsi="Times New Roman" w:cs="Times New Roman"/>
          <w:noProof w:val="0"/>
          <w:color w:val="0D0D0D"/>
          <w:sz w:val="24"/>
          <w:szCs w:val="24"/>
        </w:rPr>
      </w:pPr>
    </w:p>
    <w:p w14:paraId="401A1DBE" w14:textId="77777777" w:rsidR="006F7047" w:rsidRPr="00527D83" w:rsidRDefault="00C16917" w:rsidP="001541FE">
      <w:pPr>
        <w:keepNext/>
        <w:autoSpaceDE w:val="0"/>
        <w:autoSpaceDN w:val="0"/>
        <w:adjustRightInd w:val="0"/>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Le principe de transparence s’applique tout au long de la procédure de promotion. Les informations sur les promotions diffusées au niveau ministériel sont relayées et complétées au niveau de l’établissement.</w:t>
      </w:r>
      <w:r w:rsidR="00443AA9" w:rsidRPr="00527D83">
        <w:rPr>
          <w:rFonts w:ascii="Times New Roman" w:hAnsi="Times New Roman" w:cs="Times New Roman"/>
          <w:noProof w:val="0"/>
          <w:sz w:val="24"/>
          <w:szCs w:val="24"/>
        </w:rPr>
        <w:t xml:space="preserve"> </w:t>
      </w:r>
      <w:r w:rsidR="006F7047" w:rsidRPr="00527D83">
        <w:rPr>
          <w:rFonts w:ascii="Times New Roman" w:hAnsi="Times New Roman" w:cs="Times New Roman"/>
          <w:noProof w:val="0"/>
          <w:sz w:val="24"/>
          <w:szCs w:val="24"/>
        </w:rPr>
        <w:t>Les personnels sont informés des conditions des promotions de grade et de corps.</w:t>
      </w:r>
      <w:r w:rsidR="00443AA9" w:rsidRPr="00527D83">
        <w:rPr>
          <w:rFonts w:ascii="Times New Roman" w:hAnsi="Times New Roman" w:cs="Times New Roman"/>
          <w:noProof w:val="0"/>
          <w:sz w:val="24"/>
          <w:szCs w:val="24"/>
        </w:rPr>
        <w:t xml:space="preserve"> </w:t>
      </w:r>
      <w:r w:rsidR="006F7047" w:rsidRPr="00527D83">
        <w:rPr>
          <w:rFonts w:ascii="Times New Roman" w:hAnsi="Times New Roman" w:cs="Times New Roman"/>
          <w:noProof w:val="0"/>
          <w:sz w:val="24"/>
          <w:szCs w:val="24"/>
        </w:rPr>
        <w:t>Des notes de service, publiées annuellement, précisent les calendriers des différentes campagnes</w:t>
      </w:r>
      <w:r w:rsidR="00443AA9" w:rsidRPr="00527D83">
        <w:rPr>
          <w:rFonts w:ascii="Times New Roman" w:hAnsi="Times New Roman" w:cs="Times New Roman"/>
          <w:noProof w:val="0"/>
          <w:sz w:val="24"/>
          <w:szCs w:val="24"/>
        </w:rPr>
        <w:t xml:space="preserve"> </w:t>
      </w:r>
      <w:r w:rsidR="006F7047" w:rsidRPr="00527D83">
        <w:rPr>
          <w:rFonts w:ascii="Times New Roman" w:hAnsi="Times New Roman" w:cs="Times New Roman"/>
          <w:noProof w:val="0"/>
          <w:sz w:val="24"/>
          <w:szCs w:val="24"/>
        </w:rPr>
        <w:t>d’avancement de grade et de corps et, le cas échéant, les dossiers à constituer.</w:t>
      </w:r>
      <w:r w:rsidR="003F4A63" w:rsidRPr="00527D83">
        <w:rPr>
          <w:rFonts w:ascii="Times New Roman" w:hAnsi="Times New Roman" w:cs="Times New Roman"/>
          <w:noProof w:val="0"/>
          <w:sz w:val="24"/>
          <w:szCs w:val="24"/>
        </w:rPr>
        <w:t xml:space="preserve"> Les personnels sont informés individuellement par les services RH de leur </w:t>
      </w:r>
      <w:proofErr w:type="spellStart"/>
      <w:r w:rsidR="003F4A63" w:rsidRPr="00527D83">
        <w:rPr>
          <w:rFonts w:ascii="Times New Roman" w:hAnsi="Times New Roman" w:cs="Times New Roman"/>
          <w:noProof w:val="0"/>
          <w:sz w:val="24"/>
          <w:szCs w:val="24"/>
        </w:rPr>
        <w:t>promouvabilité</w:t>
      </w:r>
      <w:proofErr w:type="spellEnd"/>
      <w:r w:rsidR="003F4A63" w:rsidRPr="00527D83">
        <w:rPr>
          <w:rFonts w:ascii="Times New Roman" w:hAnsi="Times New Roman" w:cs="Times New Roman"/>
          <w:noProof w:val="0"/>
          <w:sz w:val="24"/>
          <w:szCs w:val="24"/>
        </w:rPr>
        <w:t>.</w:t>
      </w:r>
    </w:p>
    <w:p w14:paraId="44F3E800" w14:textId="67428C9E" w:rsidR="006F7047" w:rsidRPr="00527D83" w:rsidRDefault="006F7047" w:rsidP="00C05C4E">
      <w:pPr>
        <w:autoSpaceDE w:val="0"/>
        <w:autoSpaceDN w:val="0"/>
        <w:adjustRightInd w:val="0"/>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Le nombre de promotions autorisées annuellement</w:t>
      </w:r>
      <w:r w:rsidR="00AF187D" w:rsidRPr="00527D83">
        <w:rPr>
          <w:rFonts w:ascii="Times New Roman" w:hAnsi="Times New Roman" w:cs="Times New Roman"/>
          <w:noProof w:val="0"/>
          <w:sz w:val="24"/>
          <w:szCs w:val="24"/>
        </w:rPr>
        <w:t>, le nombre de promouvables et dossiers de candidatures déposés,</w:t>
      </w:r>
      <w:r w:rsidR="00C05C4E" w:rsidRPr="00527D83">
        <w:rPr>
          <w:rFonts w:ascii="Times New Roman" w:hAnsi="Times New Roman" w:cs="Times New Roman"/>
          <w:noProof w:val="0"/>
          <w:sz w:val="24"/>
          <w:szCs w:val="24"/>
        </w:rPr>
        <w:t xml:space="preserve"> </w:t>
      </w:r>
      <w:r w:rsidR="00AF187D" w:rsidRPr="00527D83">
        <w:rPr>
          <w:rFonts w:ascii="Times New Roman" w:hAnsi="Times New Roman" w:cs="Times New Roman"/>
          <w:noProof w:val="0"/>
          <w:sz w:val="24"/>
          <w:szCs w:val="24"/>
        </w:rPr>
        <w:t xml:space="preserve">ainsi que </w:t>
      </w:r>
      <w:r w:rsidRPr="00527D83">
        <w:rPr>
          <w:rFonts w:ascii="Times New Roman" w:hAnsi="Times New Roman" w:cs="Times New Roman"/>
          <w:noProof w:val="0"/>
          <w:sz w:val="24"/>
          <w:szCs w:val="24"/>
        </w:rPr>
        <w:t>les résultats des promotions de corps et de</w:t>
      </w:r>
      <w:r w:rsidR="00443AA9" w:rsidRPr="00527D83">
        <w:rPr>
          <w:rFonts w:ascii="Times New Roman" w:hAnsi="Times New Roman" w:cs="Times New Roman"/>
          <w:noProof w:val="0"/>
          <w:sz w:val="24"/>
          <w:szCs w:val="24"/>
        </w:rPr>
        <w:t xml:space="preserve"> </w:t>
      </w:r>
      <w:r w:rsidRPr="00527D83">
        <w:rPr>
          <w:rFonts w:ascii="Times New Roman" w:hAnsi="Times New Roman" w:cs="Times New Roman"/>
          <w:noProof w:val="0"/>
          <w:sz w:val="24"/>
          <w:szCs w:val="24"/>
        </w:rPr>
        <w:t>grade donnent lieu à publication</w:t>
      </w:r>
      <w:r w:rsidR="003F4A63" w:rsidRPr="00527D83">
        <w:rPr>
          <w:rFonts w:ascii="Times New Roman" w:hAnsi="Times New Roman" w:cs="Times New Roman"/>
          <w:noProof w:val="0"/>
          <w:sz w:val="24"/>
          <w:szCs w:val="24"/>
        </w:rPr>
        <w:t>.</w:t>
      </w:r>
    </w:p>
    <w:p w14:paraId="5C182A01" w14:textId="77777777" w:rsidR="006F7047" w:rsidRPr="00527D83" w:rsidRDefault="003F4A63" w:rsidP="003F4A63">
      <w:pPr>
        <w:autoSpaceDE w:val="0"/>
        <w:autoSpaceDN w:val="0"/>
        <w:adjustRightInd w:val="0"/>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À</w:t>
      </w:r>
      <w:r w:rsidR="006F7047" w:rsidRPr="00527D83">
        <w:rPr>
          <w:rFonts w:ascii="Times New Roman" w:hAnsi="Times New Roman" w:cs="Times New Roman"/>
          <w:noProof w:val="0"/>
          <w:sz w:val="24"/>
          <w:szCs w:val="24"/>
        </w:rPr>
        <w:t xml:space="preserve"> l’issue du processus de promotion, </w:t>
      </w:r>
      <w:r w:rsidR="00EA0A21" w:rsidRPr="00527D83">
        <w:rPr>
          <w:rFonts w:ascii="Times New Roman" w:hAnsi="Times New Roman" w:cs="Times New Roman"/>
          <w:noProof w:val="0"/>
          <w:sz w:val="24"/>
          <w:szCs w:val="24"/>
        </w:rPr>
        <w:t xml:space="preserve">une fois les arrêtés de promotion signés par le ou la </w:t>
      </w:r>
      <w:proofErr w:type="spellStart"/>
      <w:r w:rsidR="00EA0A21" w:rsidRPr="00527D83">
        <w:rPr>
          <w:rFonts w:ascii="Times New Roman" w:hAnsi="Times New Roman" w:cs="Times New Roman"/>
          <w:noProof w:val="0"/>
          <w:sz w:val="24"/>
          <w:szCs w:val="24"/>
        </w:rPr>
        <w:t>Président·e</w:t>
      </w:r>
      <w:proofErr w:type="spellEnd"/>
      <w:r w:rsidR="00EA0A21" w:rsidRPr="00527D83">
        <w:rPr>
          <w:rFonts w:ascii="Times New Roman" w:hAnsi="Times New Roman" w:cs="Times New Roman"/>
          <w:noProof w:val="0"/>
          <w:sz w:val="24"/>
          <w:szCs w:val="24"/>
        </w:rPr>
        <w:t xml:space="preserve"> de l’université, </w:t>
      </w:r>
      <w:r w:rsidR="006F7047" w:rsidRPr="00527D83">
        <w:rPr>
          <w:rFonts w:ascii="Times New Roman" w:hAnsi="Times New Roman" w:cs="Times New Roman"/>
          <w:noProof w:val="0"/>
          <w:sz w:val="24"/>
          <w:szCs w:val="24"/>
        </w:rPr>
        <w:t xml:space="preserve">la liste des </w:t>
      </w:r>
      <w:r w:rsidRPr="00527D83">
        <w:rPr>
          <w:rFonts w:ascii="Times New Roman" w:hAnsi="Times New Roman" w:cs="Times New Roman"/>
          <w:noProof w:val="0"/>
          <w:sz w:val="24"/>
          <w:szCs w:val="24"/>
        </w:rPr>
        <w:t>E-C</w:t>
      </w:r>
      <w:r w:rsidR="006F7047" w:rsidRPr="00527D83">
        <w:rPr>
          <w:rFonts w:ascii="Times New Roman" w:hAnsi="Times New Roman" w:cs="Times New Roman"/>
          <w:noProof w:val="0"/>
          <w:sz w:val="24"/>
          <w:szCs w:val="24"/>
        </w:rPr>
        <w:t xml:space="preserve"> </w:t>
      </w:r>
      <w:r w:rsidRPr="00527D83">
        <w:rPr>
          <w:rFonts w:ascii="Times New Roman" w:hAnsi="Times New Roman" w:cs="Times New Roman"/>
          <w:noProof w:val="0"/>
          <w:sz w:val="24"/>
          <w:szCs w:val="24"/>
        </w:rPr>
        <w:t>de l’université de Tours</w:t>
      </w:r>
      <w:r w:rsidR="006F7047" w:rsidRPr="00527D83">
        <w:rPr>
          <w:rFonts w:ascii="Times New Roman" w:hAnsi="Times New Roman" w:cs="Times New Roman"/>
          <w:noProof w:val="0"/>
          <w:sz w:val="24"/>
          <w:szCs w:val="24"/>
        </w:rPr>
        <w:t xml:space="preserve"> promus </w:t>
      </w:r>
      <w:r w:rsidRPr="00527D83">
        <w:rPr>
          <w:rFonts w:ascii="Times New Roman" w:hAnsi="Times New Roman" w:cs="Times New Roman"/>
          <w:noProof w:val="0"/>
          <w:sz w:val="24"/>
          <w:szCs w:val="24"/>
        </w:rPr>
        <w:t>est</w:t>
      </w:r>
      <w:r w:rsidR="006F7047" w:rsidRPr="00527D83">
        <w:rPr>
          <w:rFonts w:ascii="Times New Roman" w:hAnsi="Times New Roman" w:cs="Times New Roman"/>
          <w:noProof w:val="0"/>
          <w:sz w:val="24"/>
          <w:szCs w:val="24"/>
        </w:rPr>
        <w:t xml:space="preserve"> publiée sur l’intranet</w:t>
      </w:r>
      <w:r w:rsidRPr="00527D83">
        <w:rPr>
          <w:rFonts w:ascii="Times New Roman" w:hAnsi="Times New Roman" w:cs="Times New Roman"/>
          <w:noProof w:val="0"/>
          <w:sz w:val="24"/>
          <w:szCs w:val="24"/>
        </w:rPr>
        <w:t xml:space="preserve"> </w:t>
      </w:r>
      <w:r w:rsidR="006F7047" w:rsidRPr="00527D83">
        <w:rPr>
          <w:rFonts w:ascii="Times New Roman" w:hAnsi="Times New Roman" w:cs="Times New Roman"/>
          <w:noProof w:val="0"/>
          <w:sz w:val="24"/>
          <w:szCs w:val="24"/>
        </w:rPr>
        <w:t>(noms et prénoms des agents et grade/corps dans lequel ils sont promus).</w:t>
      </w:r>
    </w:p>
    <w:p w14:paraId="261058AF" w14:textId="77777777" w:rsidR="00EA0A21" w:rsidRPr="00527D83" w:rsidRDefault="00EA0A21" w:rsidP="003F4A63">
      <w:pPr>
        <w:autoSpaceDE w:val="0"/>
        <w:autoSpaceDN w:val="0"/>
        <w:adjustRightInd w:val="0"/>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 xml:space="preserve">Une fois la procédure d’avancement achevée, </w:t>
      </w:r>
      <w:proofErr w:type="spellStart"/>
      <w:r w:rsidRPr="00527D83">
        <w:rPr>
          <w:rFonts w:ascii="Times New Roman" w:hAnsi="Times New Roman" w:cs="Times New Roman"/>
          <w:noProof w:val="0"/>
          <w:sz w:val="24"/>
          <w:szCs w:val="24"/>
        </w:rPr>
        <w:t>tout·e</w:t>
      </w:r>
      <w:proofErr w:type="spellEnd"/>
      <w:r w:rsidRPr="00527D83">
        <w:rPr>
          <w:rFonts w:ascii="Times New Roman" w:hAnsi="Times New Roman" w:cs="Times New Roman"/>
          <w:noProof w:val="0"/>
          <w:sz w:val="24"/>
          <w:szCs w:val="24"/>
        </w:rPr>
        <w:t xml:space="preserve"> </w:t>
      </w:r>
      <w:proofErr w:type="spellStart"/>
      <w:r w:rsidRPr="00527D83">
        <w:rPr>
          <w:rFonts w:ascii="Times New Roman" w:hAnsi="Times New Roman" w:cs="Times New Roman"/>
          <w:noProof w:val="0"/>
          <w:sz w:val="24"/>
          <w:szCs w:val="24"/>
        </w:rPr>
        <w:t>candidat·e</w:t>
      </w:r>
      <w:proofErr w:type="spellEnd"/>
      <w:r w:rsidRPr="00527D83">
        <w:rPr>
          <w:rFonts w:ascii="Times New Roman" w:hAnsi="Times New Roman" w:cs="Times New Roman"/>
          <w:noProof w:val="0"/>
          <w:sz w:val="24"/>
          <w:szCs w:val="24"/>
        </w:rPr>
        <w:t xml:space="preserve"> qui en fera la demande pourra obtenir communication des rapports le ou la concernant après occultation du nom des rapporteurs.</w:t>
      </w:r>
    </w:p>
    <w:p w14:paraId="5C26EFC3" w14:textId="77777777" w:rsidR="00443AA9" w:rsidRPr="00527D83" w:rsidRDefault="00443AA9" w:rsidP="006F7047">
      <w:pPr>
        <w:autoSpaceDE w:val="0"/>
        <w:autoSpaceDN w:val="0"/>
        <w:adjustRightInd w:val="0"/>
        <w:spacing w:after="0" w:line="240" w:lineRule="auto"/>
        <w:rPr>
          <w:rFonts w:ascii="Times New Roman" w:hAnsi="Times New Roman" w:cs="Times New Roman"/>
          <w:noProof w:val="0"/>
          <w:sz w:val="24"/>
          <w:szCs w:val="24"/>
        </w:rPr>
      </w:pPr>
    </w:p>
    <w:p w14:paraId="5CC902E6" w14:textId="77777777" w:rsidR="008C6F9F" w:rsidRPr="00527D83" w:rsidRDefault="008C6F9F" w:rsidP="006F7047">
      <w:pPr>
        <w:autoSpaceDE w:val="0"/>
        <w:autoSpaceDN w:val="0"/>
        <w:adjustRightInd w:val="0"/>
        <w:spacing w:after="0" w:line="240" w:lineRule="auto"/>
        <w:rPr>
          <w:rFonts w:ascii="Times New Roman" w:hAnsi="Times New Roman" w:cs="Times New Roman"/>
          <w:noProof w:val="0"/>
          <w:sz w:val="24"/>
          <w:szCs w:val="24"/>
        </w:rPr>
      </w:pPr>
    </w:p>
    <w:p w14:paraId="26812373" w14:textId="77777777" w:rsidR="00443AA9" w:rsidRPr="00527D83" w:rsidRDefault="00443AA9" w:rsidP="006F7047">
      <w:pPr>
        <w:autoSpaceDE w:val="0"/>
        <w:autoSpaceDN w:val="0"/>
        <w:adjustRightInd w:val="0"/>
        <w:spacing w:after="0" w:line="240" w:lineRule="auto"/>
        <w:rPr>
          <w:rFonts w:ascii="Times New Roman" w:hAnsi="Times New Roman" w:cs="Times New Roman"/>
          <w:noProof w:val="0"/>
          <w:sz w:val="24"/>
          <w:szCs w:val="24"/>
        </w:rPr>
      </w:pPr>
    </w:p>
    <w:p w14:paraId="4339A9DA" w14:textId="77777777" w:rsidR="00443AA9" w:rsidRPr="00527D83" w:rsidRDefault="00CF2662" w:rsidP="005B3AD9">
      <w:pPr>
        <w:pStyle w:val="Paragraphedeliste"/>
        <w:keepNext/>
        <w:numPr>
          <w:ilvl w:val="0"/>
          <w:numId w:val="4"/>
        </w:numPr>
        <w:autoSpaceDE w:val="0"/>
        <w:autoSpaceDN w:val="0"/>
        <w:adjustRightInd w:val="0"/>
        <w:spacing w:after="0" w:line="240" w:lineRule="auto"/>
        <w:jc w:val="center"/>
        <w:rPr>
          <w:rFonts w:ascii="Times New Roman" w:hAnsi="Times New Roman" w:cs="Times New Roman"/>
          <w:b/>
          <w:noProof w:val="0"/>
          <w:sz w:val="24"/>
          <w:szCs w:val="24"/>
        </w:rPr>
      </w:pPr>
      <w:r w:rsidRPr="00527D83">
        <w:rPr>
          <w:rFonts w:ascii="Times New Roman" w:hAnsi="Times New Roman" w:cs="Times New Roman"/>
          <w:b/>
          <w:noProof w:val="0"/>
          <w:sz w:val="24"/>
          <w:szCs w:val="24"/>
        </w:rPr>
        <w:t>Accompagner la prise de fonction des nouveaux E-C</w:t>
      </w:r>
    </w:p>
    <w:p w14:paraId="1635D715" w14:textId="77777777" w:rsidR="00443AA9" w:rsidRPr="00527D83" w:rsidRDefault="00443AA9" w:rsidP="005B3AD9">
      <w:pPr>
        <w:keepNext/>
        <w:autoSpaceDE w:val="0"/>
        <w:autoSpaceDN w:val="0"/>
        <w:adjustRightInd w:val="0"/>
        <w:spacing w:after="0" w:line="240" w:lineRule="auto"/>
        <w:rPr>
          <w:rFonts w:ascii="Times New Roman" w:hAnsi="Times New Roman" w:cs="Times New Roman"/>
          <w:noProof w:val="0"/>
          <w:sz w:val="24"/>
          <w:szCs w:val="24"/>
        </w:rPr>
      </w:pPr>
    </w:p>
    <w:p w14:paraId="2A88EDAA" w14:textId="77777777" w:rsidR="00443AA9" w:rsidRPr="00527D83" w:rsidRDefault="005B3AD9" w:rsidP="005B3AD9">
      <w:pPr>
        <w:autoSpaceDE w:val="0"/>
        <w:autoSpaceDN w:val="0"/>
        <w:adjustRightInd w:val="0"/>
        <w:spacing w:after="0" w:line="240" w:lineRule="auto"/>
        <w:ind w:firstLine="357"/>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À leur arrivée à l’université de Tours, les nouveaux et nouvelles E-C bénéficient d’un dispositif d’accueil et d’accompagnement spécifique pour favoriser au mieux leur intégration dans l’établissement. La journée d’accueil, organisée traditionnellement dans la première semaine d’octobre, leur permet de faire connaissance avec les différents services de l’université.</w:t>
      </w:r>
    </w:p>
    <w:p w14:paraId="62124C9A" w14:textId="0C8C16DC" w:rsidR="005B3AD9" w:rsidRPr="00527D83" w:rsidRDefault="005B3AD9" w:rsidP="00BA5613">
      <w:pPr>
        <w:autoSpaceDE w:val="0"/>
        <w:autoSpaceDN w:val="0"/>
        <w:adjustRightInd w:val="0"/>
        <w:spacing w:after="0" w:line="240" w:lineRule="auto"/>
        <w:ind w:firstLine="357"/>
        <w:jc w:val="both"/>
        <w:rPr>
          <w:rFonts w:ascii="Times New Roman" w:hAnsi="Times New Roman" w:cs="Times New Roman"/>
          <w:noProof w:val="0"/>
          <w:sz w:val="24"/>
          <w:szCs w:val="24"/>
        </w:rPr>
      </w:pPr>
      <w:r w:rsidRPr="00FA746A">
        <w:rPr>
          <w:rFonts w:ascii="Times New Roman" w:hAnsi="Times New Roman" w:cs="Times New Roman"/>
          <w:noProof w:val="0"/>
          <w:sz w:val="24"/>
          <w:szCs w:val="24"/>
        </w:rPr>
        <w:t>Il est rappelé que les directeurs et directrices de composantes, comme les directeurs et directrices de laboratoire, sont les interlocuteurs privilégiés des nouveaux E-C et doivent s’assurer du bon accueil et de l’intégration rapide de ces collègues.</w:t>
      </w:r>
    </w:p>
    <w:p w14:paraId="7555AECA" w14:textId="77777777" w:rsidR="004A13F1" w:rsidRPr="00527D83" w:rsidRDefault="004A13F1" w:rsidP="00BA5613">
      <w:pPr>
        <w:autoSpaceDE w:val="0"/>
        <w:autoSpaceDN w:val="0"/>
        <w:adjustRightInd w:val="0"/>
        <w:spacing w:after="0" w:line="240" w:lineRule="auto"/>
        <w:ind w:firstLine="357"/>
        <w:jc w:val="both"/>
        <w:rPr>
          <w:rFonts w:ascii="Times New Roman" w:hAnsi="Times New Roman" w:cs="Times New Roman"/>
          <w:noProof w:val="0"/>
          <w:sz w:val="24"/>
          <w:szCs w:val="24"/>
        </w:rPr>
      </w:pPr>
    </w:p>
    <w:p w14:paraId="15297861" w14:textId="3F9D31CB" w:rsidR="004A13F1" w:rsidRPr="00527D83" w:rsidRDefault="004A13F1" w:rsidP="004A13F1">
      <w:pPr>
        <w:pStyle w:val="Paragraphedeliste"/>
        <w:numPr>
          <w:ilvl w:val="0"/>
          <w:numId w:val="11"/>
        </w:numPr>
        <w:autoSpaceDE w:val="0"/>
        <w:autoSpaceDN w:val="0"/>
        <w:adjustRightInd w:val="0"/>
        <w:spacing w:after="0" w:line="240" w:lineRule="auto"/>
        <w:jc w:val="both"/>
        <w:rPr>
          <w:rFonts w:ascii="Times New Roman" w:hAnsi="Times New Roman" w:cs="Times New Roman"/>
          <w:b/>
          <w:bCs/>
          <w:noProof w:val="0"/>
          <w:sz w:val="24"/>
          <w:szCs w:val="24"/>
        </w:rPr>
      </w:pPr>
      <w:r w:rsidRPr="00527D83">
        <w:rPr>
          <w:rFonts w:ascii="Times New Roman" w:hAnsi="Times New Roman" w:cs="Times New Roman"/>
          <w:b/>
          <w:bCs/>
          <w:noProof w:val="0"/>
          <w:sz w:val="24"/>
          <w:szCs w:val="24"/>
        </w:rPr>
        <w:t>Décharges des néo-titulaires</w:t>
      </w:r>
    </w:p>
    <w:p w14:paraId="70007801" w14:textId="564F14DF" w:rsidR="00BA5613" w:rsidRPr="00527D83" w:rsidRDefault="005B3AD9" w:rsidP="00F25CE6">
      <w:pPr>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L</w:t>
      </w:r>
      <w:r w:rsidR="00443AA9" w:rsidRPr="00527D83">
        <w:rPr>
          <w:rFonts w:ascii="Times New Roman" w:hAnsi="Times New Roman" w:cs="Times New Roman"/>
          <w:noProof w:val="0"/>
          <w:sz w:val="24"/>
          <w:szCs w:val="24"/>
        </w:rPr>
        <w:t xml:space="preserve">es </w:t>
      </w:r>
      <w:proofErr w:type="spellStart"/>
      <w:r w:rsidR="00443AA9" w:rsidRPr="00527D83">
        <w:rPr>
          <w:rFonts w:ascii="Times New Roman" w:hAnsi="Times New Roman" w:cs="Times New Roman"/>
          <w:noProof w:val="0"/>
          <w:sz w:val="24"/>
          <w:szCs w:val="24"/>
        </w:rPr>
        <w:t>maître</w:t>
      </w:r>
      <w:r w:rsidRPr="00527D83">
        <w:rPr>
          <w:rFonts w:ascii="Times New Roman" w:hAnsi="Times New Roman" w:cs="Times New Roman"/>
          <w:noProof w:val="0"/>
          <w:sz w:val="24"/>
          <w:szCs w:val="24"/>
        </w:rPr>
        <w:t>·sse</w:t>
      </w:r>
      <w:r w:rsidR="00443AA9" w:rsidRPr="00527D83">
        <w:rPr>
          <w:rFonts w:ascii="Times New Roman" w:hAnsi="Times New Roman" w:cs="Times New Roman"/>
          <w:noProof w:val="0"/>
          <w:sz w:val="24"/>
          <w:szCs w:val="24"/>
        </w:rPr>
        <w:t>s</w:t>
      </w:r>
      <w:proofErr w:type="spellEnd"/>
      <w:r w:rsidR="00443AA9" w:rsidRPr="00527D83">
        <w:rPr>
          <w:rFonts w:ascii="Times New Roman" w:hAnsi="Times New Roman" w:cs="Times New Roman"/>
          <w:noProof w:val="0"/>
          <w:sz w:val="24"/>
          <w:szCs w:val="24"/>
        </w:rPr>
        <w:t xml:space="preserve"> de conférences stagiaires bénéficient</w:t>
      </w:r>
      <w:r w:rsidRPr="00527D83">
        <w:rPr>
          <w:rFonts w:ascii="Times New Roman" w:hAnsi="Times New Roman" w:cs="Times New Roman"/>
          <w:noProof w:val="0"/>
          <w:sz w:val="24"/>
          <w:szCs w:val="24"/>
        </w:rPr>
        <w:t xml:space="preserve">, </w:t>
      </w:r>
      <w:r w:rsidR="00443AA9" w:rsidRPr="00527D83">
        <w:rPr>
          <w:rFonts w:ascii="Times New Roman" w:hAnsi="Times New Roman" w:cs="Times New Roman"/>
          <w:noProof w:val="0"/>
          <w:sz w:val="24"/>
          <w:szCs w:val="24"/>
        </w:rPr>
        <w:t>durant leur année de stage</w:t>
      </w:r>
      <w:r w:rsidRPr="00527D83">
        <w:rPr>
          <w:rFonts w:ascii="Times New Roman" w:hAnsi="Times New Roman" w:cs="Times New Roman"/>
          <w:noProof w:val="0"/>
          <w:sz w:val="24"/>
          <w:szCs w:val="24"/>
        </w:rPr>
        <w:t>,</w:t>
      </w:r>
      <w:r w:rsidR="00443AA9" w:rsidRPr="00527D83">
        <w:rPr>
          <w:rFonts w:ascii="Times New Roman" w:hAnsi="Times New Roman" w:cs="Times New Roman"/>
          <w:noProof w:val="0"/>
          <w:sz w:val="24"/>
          <w:szCs w:val="24"/>
        </w:rPr>
        <w:t xml:space="preserve"> </w:t>
      </w:r>
      <w:r w:rsidR="00A32004" w:rsidRPr="00527D83">
        <w:rPr>
          <w:rFonts w:ascii="Times New Roman" w:hAnsi="Times New Roman" w:cs="Times New Roman"/>
          <w:noProof w:val="0"/>
          <w:sz w:val="24"/>
          <w:szCs w:val="24"/>
        </w:rPr>
        <w:t xml:space="preserve">d’une décharge de 32h </w:t>
      </w:r>
      <w:proofErr w:type="spellStart"/>
      <w:r w:rsidR="00A32004" w:rsidRPr="00527D83">
        <w:rPr>
          <w:rFonts w:ascii="Times New Roman" w:hAnsi="Times New Roman" w:cs="Times New Roman"/>
          <w:noProof w:val="0"/>
          <w:sz w:val="24"/>
          <w:szCs w:val="24"/>
        </w:rPr>
        <w:t>éqTD</w:t>
      </w:r>
      <w:proofErr w:type="spellEnd"/>
      <w:r w:rsidR="00A32004" w:rsidRPr="00527D83">
        <w:rPr>
          <w:rFonts w:ascii="Times New Roman" w:hAnsi="Times New Roman" w:cs="Times New Roman"/>
          <w:noProof w:val="0"/>
          <w:sz w:val="24"/>
          <w:szCs w:val="24"/>
        </w:rPr>
        <w:t xml:space="preserve"> </w:t>
      </w:r>
      <w:r w:rsidR="00BA5613" w:rsidRPr="00527D83">
        <w:rPr>
          <w:rFonts w:ascii="Times New Roman" w:hAnsi="Times New Roman" w:cs="Times New Roman"/>
          <w:noProof w:val="0"/>
          <w:sz w:val="24"/>
          <w:szCs w:val="24"/>
        </w:rPr>
        <w:t xml:space="preserve">et ne peuvent pas effectuer d’enseignements complémentaires pendant cette période ; ils bénéficient également </w:t>
      </w:r>
      <w:r w:rsidR="00443AA9" w:rsidRPr="00527D83">
        <w:rPr>
          <w:rFonts w:ascii="Times New Roman" w:hAnsi="Times New Roman" w:cs="Times New Roman"/>
          <w:noProof w:val="0"/>
          <w:sz w:val="24"/>
          <w:szCs w:val="24"/>
        </w:rPr>
        <w:t>d</w:t>
      </w:r>
      <w:r w:rsidRPr="00527D83">
        <w:rPr>
          <w:rFonts w:ascii="Times New Roman" w:hAnsi="Times New Roman" w:cs="Times New Roman"/>
          <w:noProof w:val="0"/>
          <w:sz w:val="24"/>
          <w:szCs w:val="24"/>
        </w:rPr>
        <w:t>’</w:t>
      </w:r>
      <w:r w:rsidR="00443AA9" w:rsidRPr="00527D83">
        <w:rPr>
          <w:rFonts w:ascii="Times New Roman" w:hAnsi="Times New Roman" w:cs="Times New Roman"/>
          <w:noProof w:val="0"/>
          <w:sz w:val="24"/>
          <w:szCs w:val="24"/>
        </w:rPr>
        <w:t>une formation visant à l</w:t>
      </w:r>
      <w:r w:rsidRPr="00527D83">
        <w:rPr>
          <w:rFonts w:ascii="Times New Roman" w:hAnsi="Times New Roman" w:cs="Times New Roman"/>
          <w:noProof w:val="0"/>
          <w:sz w:val="24"/>
          <w:szCs w:val="24"/>
        </w:rPr>
        <w:t>’</w:t>
      </w:r>
      <w:r w:rsidR="00443AA9" w:rsidRPr="00527D83">
        <w:rPr>
          <w:rFonts w:ascii="Times New Roman" w:hAnsi="Times New Roman" w:cs="Times New Roman"/>
          <w:noProof w:val="0"/>
          <w:sz w:val="24"/>
          <w:szCs w:val="24"/>
        </w:rPr>
        <w:t>approfondissement des compétences</w:t>
      </w:r>
      <w:r w:rsidRPr="00527D83">
        <w:rPr>
          <w:rFonts w:ascii="Times New Roman" w:hAnsi="Times New Roman" w:cs="Times New Roman"/>
          <w:noProof w:val="0"/>
          <w:sz w:val="24"/>
          <w:szCs w:val="24"/>
        </w:rPr>
        <w:t xml:space="preserve"> </w:t>
      </w:r>
      <w:r w:rsidR="00443AA9" w:rsidRPr="00527D83">
        <w:rPr>
          <w:rFonts w:ascii="Times New Roman" w:hAnsi="Times New Roman" w:cs="Times New Roman"/>
          <w:noProof w:val="0"/>
          <w:sz w:val="24"/>
          <w:szCs w:val="24"/>
        </w:rPr>
        <w:t>pédagogiques nécessaires à l</w:t>
      </w:r>
      <w:r w:rsidRPr="00527D83">
        <w:rPr>
          <w:rFonts w:ascii="Times New Roman" w:hAnsi="Times New Roman" w:cs="Times New Roman"/>
          <w:noProof w:val="0"/>
          <w:sz w:val="24"/>
          <w:szCs w:val="24"/>
        </w:rPr>
        <w:t>’</w:t>
      </w:r>
      <w:r w:rsidR="00443AA9" w:rsidRPr="00527D83">
        <w:rPr>
          <w:rFonts w:ascii="Times New Roman" w:hAnsi="Times New Roman" w:cs="Times New Roman"/>
          <w:noProof w:val="0"/>
          <w:sz w:val="24"/>
          <w:szCs w:val="24"/>
        </w:rPr>
        <w:t>exercice du métier</w:t>
      </w:r>
      <w:r w:rsidR="00451A94" w:rsidRPr="00527D83">
        <w:rPr>
          <w:rFonts w:ascii="Times New Roman" w:hAnsi="Times New Roman" w:cs="Times New Roman"/>
          <w:noProof w:val="0"/>
          <w:sz w:val="24"/>
          <w:szCs w:val="24"/>
        </w:rPr>
        <w:t xml:space="preserve"> </w:t>
      </w:r>
      <w:r w:rsidR="00443AA9" w:rsidRPr="00527D83">
        <w:rPr>
          <w:rFonts w:ascii="Times New Roman" w:hAnsi="Times New Roman" w:cs="Times New Roman"/>
          <w:noProof w:val="0"/>
          <w:sz w:val="24"/>
          <w:szCs w:val="24"/>
        </w:rPr>
        <w:t>(article 32 du décret n° 84-431</w:t>
      </w:r>
      <w:r w:rsidRPr="00527D83">
        <w:rPr>
          <w:rFonts w:ascii="Times New Roman" w:hAnsi="Times New Roman" w:cs="Times New Roman"/>
          <w:noProof w:val="0"/>
          <w:sz w:val="24"/>
          <w:szCs w:val="24"/>
        </w:rPr>
        <w:t>)</w:t>
      </w:r>
      <w:r w:rsidR="00443AA9" w:rsidRPr="00527D83">
        <w:rPr>
          <w:rFonts w:ascii="Times New Roman" w:hAnsi="Times New Roman" w:cs="Times New Roman"/>
          <w:noProof w:val="0"/>
          <w:sz w:val="24"/>
          <w:szCs w:val="24"/>
        </w:rPr>
        <w:t>.</w:t>
      </w:r>
      <w:r w:rsidR="00451A94" w:rsidRPr="00527D83">
        <w:rPr>
          <w:rFonts w:ascii="Times New Roman" w:hAnsi="Times New Roman" w:cs="Times New Roman"/>
          <w:noProof w:val="0"/>
          <w:sz w:val="24"/>
          <w:szCs w:val="24"/>
        </w:rPr>
        <w:t xml:space="preserve"> </w:t>
      </w:r>
    </w:p>
    <w:p w14:paraId="64387381" w14:textId="0D9D5DEE" w:rsidR="00BA5613" w:rsidRPr="00527D83" w:rsidRDefault="00BA5613" w:rsidP="00BA5613">
      <w:pPr>
        <w:spacing w:after="0" w:line="240" w:lineRule="auto"/>
        <w:jc w:val="both"/>
        <w:rPr>
          <w:rFonts w:ascii="Times New Roman" w:eastAsia="Times New Roman" w:hAnsi="Times New Roman" w:cs="Times New Roman"/>
          <w:noProof w:val="0"/>
          <w:sz w:val="24"/>
          <w:szCs w:val="24"/>
          <w:lang w:eastAsia="fr-FR"/>
        </w:rPr>
      </w:pPr>
      <w:r w:rsidRPr="00527D83">
        <w:rPr>
          <w:rFonts w:ascii="Times New Roman" w:hAnsi="Times New Roman" w:cs="Times New Roman"/>
          <w:noProof w:val="0"/>
          <w:sz w:val="24"/>
          <w:szCs w:val="24"/>
        </w:rPr>
        <w:t xml:space="preserve">Cette formation peut tenir compte de leur parcours antérieur et être accompagnée d’un tutorat. </w:t>
      </w:r>
    </w:p>
    <w:p w14:paraId="0714711D" w14:textId="6E564609" w:rsidR="00F25CE6" w:rsidRPr="00527D83" w:rsidRDefault="00451A94" w:rsidP="00F25CE6">
      <w:pPr>
        <w:spacing w:after="0" w:line="240" w:lineRule="auto"/>
        <w:ind w:firstLine="360"/>
        <w:jc w:val="both"/>
        <w:rPr>
          <w:rFonts w:ascii="Times New Roman" w:eastAsia="Times New Roman" w:hAnsi="Times New Roman" w:cs="Times New Roman"/>
          <w:noProof w:val="0"/>
          <w:color w:val="000000"/>
          <w:sz w:val="24"/>
          <w:szCs w:val="24"/>
          <w:lang w:eastAsia="fr-FR"/>
        </w:rPr>
      </w:pPr>
      <w:r w:rsidRPr="00527D83">
        <w:rPr>
          <w:rFonts w:ascii="Times New Roman" w:hAnsi="Times New Roman" w:cs="Times New Roman"/>
          <w:noProof w:val="0"/>
          <w:sz w:val="24"/>
          <w:szCs w:val="24"/>
        </w:rPr>
        <w:t>À l’université de Tours, le CAPE (</w:t>
      </w:r>
      <w:r w:rsidR="0068192D" w:rsidRPr="00527D83">
        <w:rPr>
          <w:rFonts w:ascii="Times New Roman" w:hAnsi="Times New Roman" w:cs="Times New Roman"/>
          <w:noProof w:val="0"/>
          <w:sz w:val="24"/>
          <w:szCs w:val="24"/>
        </w:rPr>
        <w:t xml:space="preserve">Centre d’Accompagnement à la Pédagogie pour les Enseignants) </w:t>
      </w:r>
      <w:r w:rsidR="00F0562B" w:rsidRPr="00527D83">
        <w:rPr>
          <w:rFonts w:ascii="Times New Roman" w:hAnsi="Times New Roman" w:cs="Times New Roman"/>
          <w:noProof w:val="0"/>
          <w:sz w:val="24"/>
          <w:szCs w:val="24"/>
        </w:rPr>
        <w:t>organise cette formation</w:t>
      </w:r>
      <w:r w:rsidR="00743D71" w:rsidRPr="00527D83">
        <w:rPr>
          <w:rFonts w:ascii="Times New Roman" w:hAnsi="Times New Roman" w:cs="Times New Roman"/>
          <w:noProof w:val="0"/>
          <w:sz w:val="24"/>
          <w:szCs w:val="24"/>
        </w:rPr>
        <w:t xml:space="preserve"> </w:t>
      </w:r>
      <w:r w:rsidR="00743D71" w:rsidRPr="00527D83">
        <w:rPr>
          <w:rFonts w:ascii="Times New Roman" w:eastAsia="Times New Roman" w:hAnsi="Times New Roman" w:cs="Times New Roman"/>
          <w:noProof w:val="0"/>
          <w:color w:val="000000"/>
          <w:sz w:val="24"/>
          <w:szCs w:val="24"/>
          <w:lang w:eastAsia="fr-FR"/>
        </w:rPr>
        <w:t xml:space="preserve">en tenant compte des parcours divers des </w:t>
      </w:r>
      <w:r w:rsidR="00CB72C8" w:rsidRPr="00527D83">
        <w:rPr>
          <w:rFonts w:ascii="Times New Roman" w:eastAsia="Times New Roman" w:hAnsi="Times New Roman" w:cs="Times New Roman"/>
          <w:noProof w:val="0"/>
          <w:color w:val="000000"/>
          <w:sz w:val="24"/>
          <w:szCs w:val="24"/>
          <w:lang w:eastAsia="fr-FR"/>
        </w:rPr>
        <w:t>E-C</w:t>
      </w:r>
      <w:r w:rsidR="00743D71" w:rsidRPr="00527D83">
        <w:rPr>
          <w:rFonts w:ascii="Times New Roman" w:eastAsia="Times New Roman" w:hAnsi="Times New Roman" w:cs="Times New Roman"/>
          <w:noProof w:val="0"/>
          <w:color w:val="000000"/>
          <w:sz w:val="24"/>
          <w:szCs w:val="24"/>
          <w:lang w:eastAsia="fr-FR"/>
        </w:rPr>
        <w:t xml:space="preserve"> nouvellement </w:t>
      </w:r>
      <w:proofErr w:type="spellStart"/>
      <w:r w:rsidR="00743D71" w:rsidRPr="00527D83">
        <w:rPr>
          <w:rFonts w:ascii="Times New Roman" w:eastAsia="Times New Roman" w:hAnsi="Times New Roman" w:cs="Times New Roman"/>
          <w:noProof w:val="0"/>
          <w:color w:val="000000"/>
          <w:sz w:val="24"/>
          <w:szCs w:val="24"/>
          <w:lang w:eastAsia="fr-FR"/>
        </w:rPr>
        <w:t>recruté</w:t>
      </w:r>
      <w:r w:rsidR="00CB72C8" w:rsidRPr="00527D83">
        <w:rPr>
          <w:rFonts w:ascii="Times New Roman" w:eastAsia="Times New Roman" w:hAnsi="Times New Roman" w:cs="Times New Roman"/>
          <w:noProof w:val="0"/>
          <w:color w:val="000000"/>
          <w:sz w:val="24"/>
          <w:szCs w:val="24"/>
          <w:lang w:eastAsia="fr-FR"/>
        </w:rPr>
        <w:t>·</w:t>
      </w:r>
      <w:r w:rsidR="00743D71" w:rsidRPr="00527D83">
        <w:rPr>
          <w:rFonts w:ascii="Times New Roman" w:eastAsia="Times New Roman" w:hAnsi="Times New Roman" w:cs="Times New Roman"/>
          <w:noProof w:val="0"/>
          <w:color w:val="000000"/>
          <w:sz w:val="24"/>
          <w:szCs w:val="24"/>
          <w:lang w:eastAsia="fr-FR"/>
        </w:rPr>
        <w:t>es</w:t>
      </w:r>
      <w:proofErr w:type="spellEnd"/>
      <w:r w:rsidR="00743D71" w:rsidRPr="00527D83">
        <w:rPr>
          <w:rFonts w:ascii="Times New Roman" w:eastAsia="Times New Roman" w:hAnsi="Times New Roman" w:cs="Times New Roman"/>
          <w:noProof w:val="0"/>
          <w:color w:val="000000"/>
          <w:sz w:val="24"/>
          <w:szCs w:val="24"/>
          <w:lang w:eastAsia="fr-FR"/>
        </w:rPr>
        <w:t xml:space="preserve">. Dans les cinq années qui suivent la titularisation, à leur demande, les néo-titulaires peuvent, de nouveau, bénéficier d'une décharge de 32h </w:t>
      </w:r>
      <w:r w:rsidR="00675E5C" w:rsidRPr="00527D83">
        <w:rPr>
          <w:rFonts w:ascii="Times New Roman" w:eastAsia="Times New Roman" w:hAnsi="Times New Roman" w:cs="Times New Roman"/>
          <w:noProof w:val="0"/>
          <w:color w:val="000000"/>
          <w:sz w:val="24"/>
          <w:szCs w:val="24"/>
          <w:lang w:eastAsia="fr-FR"/>
        </w:rPr>
        <w:t xml:space="preserve">(fractionnable) </w:t>
      </w:r>
      <w:r w:rsidR="00743D71" w:rsidRPr="00527D83">
        <w:rPr>
          <w:rFonts w:ascii="Times New Roman" w:eastAsia="Times New Roman" w:hAnsi="Times New Roman" w:cs="Times New Roman"/>
          <w:noProof w:val="0"/>
          <w:color w:val="000000"/>
          <w:sz w:val="24"/>
          <w:szCs w:val="24"/>
          <w:lang w:eastAsia="fr-FR"/>
        </w:rPr>
        <w:t>pour suivre des formations concourant à l'approfondissement des compétences pédagogiques.</w:t>
      </w:r>
    </w:p>
    <w:p w14:paraId="228BDCD6" w14:textId="6D51C908" w:rsidR="00743D71" w:rsidRPr="00527D83" w:rsidRDefault="008032A0" w:rsidP="00F25CE6">
      <w:pPr>
        <w:spacing w:after="0" w:line="240" w:lineRule="auto"/>
        <w:ind w:firstLine="360"/>
        <w:jc w:val="both"/>
        <w:rPr>
          <w:rFonts w:ascii="Times New Roman" w:eastAsia="Times New Roman" w:hAnsi="Times New Roman" w:cs="Times New Roman"/>
          <w:noProof w:val="0"/>
          <w:color w:val="000000"/>
          <w:sz w:val="24"/>
          <w:szCs w:val="24"/>
          <w:lang w:eastAsia="fr-FR"/>
        </w:rPr>
      </w:pPr>
      <w:r w:rsidRPr="00527D83">
        <w:rPr>
          <w:rFonts w:ascii="Times New Roman" w:eastAsia="Times New Roman" w:hAnsi="Times New Roman" w:cs="Times New Roman"/>
          <w:noProof w:val="0"/>
          <w:color w:val="000000"/>
          <w:sz w:val="24"/>
          <w:szCs w:val="24"/>
          <w:lang w:eastAsia="fr-FR"/>
        </w:rPr>
        <w:t>D’autre part, à l’issue de la première année, les MCF néo-titulaires ont la possibilité d’obtenir une décharge de 32h</w:t>
      </w:r>
      <w:r w:rsidR="00186038" w:rsidRPr="00527D83">
        <w:rPr>
          <w:rFonts w:ascii="Times New Roman" w:eastAsia="Times New Roman" w:hAnsi="Times New Roman" w:cs="Times New Roman"/>
          <w:noProof w:val="0"/>
          <w:color w:val="000000"/>
          <w:sz w:val="24"/>
          <w:szCs w:val="24"/>
          <w:lang w:eastAsia="fr-FR"/>
        </w:rPr>
        <w:t xml:space="preserve">, </w:t>
      </w:r>
      <w:r w:rsidRPr="00527D83">
        <w:rPr>
          <w:rFonts w:ascii="Times New Roman" w:eastAsia="Times New Roman" w:hAnsi="Times New Roman" w:cs="Times New Roman"/>
          <w:noProof w:val="0"/>
          <w:color w:val="000000"/>
          <w:sz w:val="24"/>
          <w:szCs w:val="24"/>
          <w:lang w:eastAsia="fr-FR"/>
        </w:rPr>
        <w:t>au titre d’un projet de recherche</w:t>
      </w:r>
      <w:r w:rsidR="004022E8" w:rsidRPr="00527D83">
        <w:rPr>
          <w:rFonts w:ascii="Times New Roman" w:eastAsia="Times New Roman" w:hAnsi="Times New Roman" w:cs="Times New Roman"/>
          <w:noProof w:val="0"/>
          <w:color w:val="000000"/>
          <w:sz w:val="24"/>
          <w:szCs w:val="24"/>
          <w:lang w:eastAsia="fr-FR"/>
        </w:rPr>
        <w:t xml:space="preserve">, financée à 50% par l’unité de recherche de rattachement et à 50% par l’Université. Les dossiers doivent être accompagnés d’une lettre du directeur ou de la directrice de l’unité de recherche et d’un avis du directeur </w:t>
      </w:r>
      <w:r w:rsidR="00186038" w:rsidRPr="00527D83">
        <w:rPr>
          <w:rFonts w:ascii="Times New Roman" w:eastAsia="Times New Roman" w:hAnsi="Times New Roman" w:cs="Times New Roman"/>
          <w:noProof w:val="0"/>
          <w:color w:val="000000"/>
          <w:sz w:val="24"/>
          <w:szCs w:val="24"/>
          <w:lang w:eastAsia="fr-FR"/>
        </w:rPr>
        <w:t xml:space="preserve">ou de la directrice </w:t>
      </w:r>
      <w:r w:rsidR="004022E8" w:rsidRPr="00527D83">
        <w:rPr>
          <w:rFonts w:ascii="Times New Roman" w:eastAsia="Times New Roman" w:hAnsi="Times New Roman" w:cs="Times New Roman"/>
          <w:noProof w:val="0"/>
          <w:color w:val="000000"/>
          <w:sz w:val="24"/>
          <w:szCs w:val="24"/>
          <w:lang w:eastAsia="fr-FR"/>
        </w:rPr>
        <w:t>de composante ; ils sont examinés par le Commission recherche</w:t>
      </w:r>
      <w:r w:rsidR="004A13F1" w:rsidRPr="00527D83">
        <w:rPr>
          <w:rFonts w:ascii="Times New Roman" w:eastAsia="Times New Roman" w:hAnsi="Times New Roman" w:cs="Times New Roman"/>
          <w:noProof w:val="0"/>
          <w:color w:val="000000"/>
          <w:sz w:val="24"/>
          <w:szCs w:val="24"/>
          <w:lang w:eastAsia="fr-FR"/>
        </w:rPr>
        <w:t xml:space="preserve"> qui attribue ces décharges en prenant en compte notamment l’intégration du projet dans les axes de l’unité de rattachement</w:t>
      </w:r>
      <w:r w:rsidR="004022E8" w:rsidRPr="00527D83">
        <w:rPr>
          <w:rFonts w:ascii="Times New Roman" w:eastAsia="Times New Roman" w:hAnsi="Times New Roman" w:cs="Times New Roman"/>
          <w:noProof w:val="0"/>
          <w:color w:val="000000"/>
          <w:sz w:val="24"/>
          <w:szCs w:val="24"/>
          <w:lang w:eastAsia="fr-FR"/>
        </w:rPr>
        <w:t>.</w:t>
      </w:r>
    </w:p>
    <w:p w14:paraId="190EA43D" w14:textId="61BF8902" w:rsidR="004A13F1" w:rsidRPr="00527D83" w:rsidRDefault="004A13F1" w:rsidP="00743D71">
      <w:pPr>
        <w:spacing w:after="0" w:line="240" w:lineRule="auto"/>
        <w:jc w:val="both"/>
        <w:rPr>
          <w:rFonts w:ascii="Times New Roman" w:eastAsia="Times New Roman" w:hAnsi="Times New Roman" w:cs="Times New Roman"/>
          <w:noProof w:val="0"/>
          <w:color w:val="000000"/>
          <w:sz w:val="24"/>
          <w:szCs w:val="24"/>
          <w:lang w:eastAsia="fr-FR"/>
        </w:rPr>
      </w:pPr>
    </w:p>
    <w:p w14:paraId="0BF7EB32" w14:textId="10343C81" w:rsidR="004A13F1" w:rsidRPr="00527D83" w:rsidRDefault="004A13F1" w:rsidP="004A13F1">
      <w:pPr>
        <w:pStyle w:val="Paragraphedeliste"/>
        <w:numPr>
          <w:ilvl w:val="0"/>
          <w:numId w:val="11"/>
        </w:numPr>
        <w:spacing w:after="0" w:line="240" w:lineRule="auto"/>
        <w:jc w:val="both"/>
        <w:rPr>
          <w:rFonts w:ascii="Times New Roman" w:eastAsia="Times New Roman" w:hAnsi="Times New Roman" w:cs="Times New Roman"/>
          <w:b/>
          <w:bCs/>
          <w:noProof w:val="0"/>
          <w:sz w:val="24"/>
          <w:szCs w:val="24"/>
          <w:lang w:eastAsia="fr-FR"/>
        </w:rPr>
      </w:pPr>
      <w:r w:rsidRPr="00527D83">
        <w:rPr>
          <w:rFonts w:ascii="Times New Roman" w:eastAsia="Times New Roman" w:hAnsi="Times New Roman" w:cs="Times New Roman"/>
          <w:b/>
          <w:bCs/>
          <w:noProof w:val="0"/>
          <w:sz w:val="24"/>
          <w:szCs w:val="24"/>
          <w:lang w:eastAsia="fr-FR"/>
        </w:rPr>
        <w:lastRenderedPageBreak/>
        <w:t>Titularisation</w:t>
      </w:r>
    </w:p>
    <w:p w14:paraId="231C7462" w14:textId="77777777" w:rsidR="0038676E" w:rsidRPr="00527D83" w:rsidRDefault="0035757E" w:rsidP="005B3AD9">
      <w:pPr>
        <w:autoSpaceDE w:val="0"/>
        <w:autoSpaceDN w:val="0"/>
        <w:adjustRightInd w:val="0"/>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 xml:space="preserve">À la fin de la première année de service, le ou la </w:t>
      </w:r>
      <w:proofErr w:type="spellStart"/>
      <w:r w:rsidRPr="00527D83">
        <w:rPr>
          <w:rFonts w:ascii="Times New Roman" w:hAnsi="Times New Roman" w:cs="Times New Roman"/>
          <w:noProof w:val="0"/>
          <w:sz w:val="24"/>
          <w:szCs w:val="24"/>
        </w:rPr>
        <w:t>maître·sse</w:t>
      </w:r>
      <w:proofErr w:type="spellEnd"/>
      <w:r w:rsidRPr="00527D83">
        <w:rPr>
          <w:rFonts w:ascii="Times New Roman" w:hAnsi="Times New Roman" w:cs="Times New Roman"/>
          <w:noProof w:val="0"/>
          <w:sz w:val="24"/>
          <w:szCs w:val="24"/>
        </w:rPr>
        <w:t xml:space="preserve"> de conférences rédige un rapport d’activité. Le dossier de titularisation est présenté pour avis en CAC restreint, avant décision du ou de la </w:t>
      </w:r>
      <w:proofErr w:type="spellStart"/>
      <w:r w:rsidRPr="00527D83">
        <w:rPr>
          <w:rFonts w:ascii="Times New Roman" w:hAnsi="Times New Roman" w:cs="Times New Roman"/>
          <w:noProof w:val="0"/>
          <w:sz w:val="24"/>
          <w:szCs w:val="24"/>
        </w:rPr>
        <w:t>Président·e</w:t>
      </w:r>
      <w:proofErr w:type="spellEnd"/>
      <w:r w:rsidRPr="00527D83">
        <w:rPr>
          <w:rFonts w:ascii="Times New Roman" w:hAnsi="Times New Roman" w:cs="Times New Roman"/>
          <w:noProof w:val="0"/>
          <w:sz w:val="24"/>
          <w:szCs w:val="24"/>
        </w:rPr>
        <w:t xml:space="preserve"> de l’université.</w:t>
      </w:r>
    </w:p>
    <w:p w14:paraId="042D26B2" w14:textId="1328E66C" w:rsidR="0035757E" w:rsidRPr="00527D83" w:rsidRDefault="00431471" w:rsidP="005B3AD9">
      <w:pPr>
        <w:autoSpaceDE w:val="0"/>
        <w:autoSpaceDN w:val="0"/>
        <w:adjustRightInd w:val="0"/>
        <w:spacing w:after="0" w:line="240" w:lineRule="auto"/>
        <w:ind w:firstLine="360"/>
        <w:jc w:val="both"/>
        <w:rPr>
          <w:rFonts w:ascii="Times New Roman" w:hAnsi="Times New Roman" w:cs="Times New Roman"/>
          <w:noProof w:val="0"/>
          <w:sz w:val="24"/>
          <w:szCs w:val="24"/>
        </w:rPr>
      </w:pPr>
      <w:r w:rsidRPr="00527D83">
        <w:rPr>
          <w:rFonts w:ascii="Times New Roman" w:hAnsi="Times New Roman" w:cs="Times New Roman"/>
          <w:noProof w:val="0"/>
          <w:sz w:val="24"/>
          <w:szCs w:val="24"/>
        </w:rPr>
        <w:t xml:space="preserve"> </w:t>
      </w:r>
    </w:p>
    <w:p w14:paraId="1D981E39" w14:textId="77777777" w:rsidR="009F042F" w:rsidRPr="00527D83" w:rsidRDefault="009F042F" w:rsidP="005B3AD9">
      <w:pPr>
        <w:autoSpaceDE w:val="0"/>
        <w:autoSpaceDN w:val="0"/>
        <w:adjustRightInd w:val="0"/>
        <w:spacing w:after="0" w:line="240" w:lineRule="auto"/>
        <w:ind w:firstLine="360"/>
        <w:jc w:val="both"/>
        <w:rPr>
          <w:rFonts w:ascii="Times New Roman" w:hAnsi="Times New Roman" w:cs="Times New Roman"/>
          <w:noProof w:val="0"/>
          <w:sz w:val="24"/>
          <w:szCs w:val="24"/>
        </w:rPr>
      </w:pPr>
    </w:p>
    <w:p w14:paraId="55EA6434" w14:textId="714B49DF" w:rsidR="009F042F" w:rsidRPr="00527D83" w:rsidRDefault="005B3155" w:rsidP="009F042F">
      <w:pPr>
        <w:pStyle w:val="Paragraphedeliste"/>
        <w:numPr>
          <w:ilvl w:val="0"/>
          <w:numId w:val="11"/>
        </w:numPr>
        <w:autoSpaceDE w:val="0"/>
        <w:autoSpaceDN w:val="0"/>
        <w:adjustRightInd w:val="0"/>
        <w:spacing w:after="0" w:line="240" w:lineRule="auto"/>
        <w:jc w:val="both"/>
        <w:rPr>
          <w:rFonts w:ascii="Times New Roman" w:hAnsi="Times New Roman" w:cs="Times New Roman"/>
          <w:b/>
          <w:bCs/>
          <w:noProof w:val="0"/>
          <w:sz w:val="24"/>
          <w:szCs w:val="24"/>
        </w:rPr>
      </w:pPr>
      <w:r w:rsidRPr="00527D83">
        <w:rPr>
          <w:rFonts w:ascii="Times New Roman" w:hAnsi="Times New Roman" w:cs="Times New Roman"/>
          <w:b/>
          <w:bCs/>
          <w:noProof w:val="0"/>
          <w:sz w:val="24"/>
          <w:szCs w:val="24"/>
        </w:rPr>
        <w:t>C</w:t>
      </w:r>
      <w:r w:rsidR="009F042F" w:rsidRPr="00527D83">
        <w:rPr>
          <w:rFonts w:ascii="Times New Roman" w:hAnsi="Times New Roman" w:cs="Times New Roman"/>
          <w:b/>
          <w:bCs/>
          <w:noProof w:val="0"/>
          <w:sz w:val="24"/>
          <w:szCs w:val="24"/>
        </w:rPr>
        <w:t>lassement</w:t>
      </w:r>
    </w:p>
    <w:p w14:paraId="1C672464" w14:textId="3B9BB610" w:rsidR="00467D63" w:rsidRPr="00527D83" w:rsidRDefault="00467D63" w:rsidP="0046749F">
      <w:pPr>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 xml:space="preserve">À l’entrée dans un corps d’E-C, l’échelon de départ dans la grille indiciaire du corps est déterminé en calculant l’ancienneté acquise au titre des activités d’enseignement et de recherche antérieures. Les services des ressources humaines contactent l’E-C pour effectuer ce classement, régi par le décret 2009-462, modifié par le décret 2022-334. Les principales activités prises en compte sont le doctorat, les recherches post-doctorales et le cas échéant l’échelon atteint dans un autre corps de fonctionnaire ; des activités exercées dans le secteur privé, </w:t>
      </w:r>
      <w:r w:rsidR="00355D98" w:rsidRPr="00355D98">
        <w:rPr>
          <w:rFonts w:ascii="Times New Roman" w:hAnsi="Times New Roman" w:cs="Times New Roman"/>
          <w:color w:val="000000" w:themeColor="text1"/>
          <w:sz w:val="24"/>
          <w:szCs w:val="24"/>
        </w:rPr>
        <w:t>entre autres</w:t>
      </w:r>
      <w:r w:rsidRPr="00355D98">
        <w:rPr>
          <w:rFonts w:ascii="Times New Roman" w:hAnsi="Times New Roman" w:cs="Times New Roman"/>
          <w:color w:val="000000" w:themeColor="text1"/>
          <w:sz w:val="24"/>
          <w:szCs w:val="24"/>
        </w:rPr>
        <w:t xml:space="preserve"> </w:t>
      </w:r>
      <w:r w:rsidRPr="00527D83">
        <w:rPr>
          <w:rFonts w:ascii="Times New Roman" w:hAnsi="Times New Roman" w:cs="Times New Roman"/>
          <w:sz w:val="24"/>
          <w:szCs w:val="24"/>
        </w:rPr>
        <w:t>des activités de direction, peuvent également être prises en compte.</w:t>
      </w:r>
    </w:p>
    <w:p w14:paraId="3BEBC05C" w14:textId="5CA5895D" w:rsidR="00467D63" w:rsidRPr="00527D83" w:rsidRDefault="00467D63" w:rsidP="0046749F">
      <w:pPr>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La prise en compte de certaines situations et activités (préparation du doctorat dans le cadre d’un contrat de travail de type CIFRE, recherches post-doc, services d’enseignant associé, services de chercheur d’EPST, services effectués dans le secteur privé) est soumise à l’avis du conseil académique en formation restreinte, qui se prononce au vu de deux avis motivés rédigés par deux membres du conseil académique</w:t>
      </w:r>
      <w:r w:rsidR="002A4178" w:rsidRPr="00527D83">
        <w:rPr>
          <w:rFonts w:ascii="Times New Roman" w:hAnsi="Times New Roman" w:cs="Times New Roman"/>
          <w:sz w:val="24"/>
          <w:szCs w:val="24"/>
        </w:rPr>
        <w:t xml:space="preserve"> désignés par le ou la présidente du CAC</w:t>
      </w:r>
      <w:r w:rsidRPr="00527D83">
        <w:rPr>
          <w:rFonts w:ascii="Times New Roman" w:hAnsi="Times New Roman" w:cs="Times New Roman"/>
          <w:sz w:val="24"/>
          <w:szCs w:val="24"/>
        </w:rPr>
        <w:t>.</w:t>
      </w:r>
    </w:p>
    <w:p w14:paraId="4C8CF045" w14:textId="77777777" w:rsidR="009F042F" w:rsidRPr="00527D83" w:rsidRDefault="009F042F" w:rsidP="005B3AD9">
      <w:pPr>
        <w:autoSpaceDE w:val="0"/>
        <w:autoSpaceDN w:val="0"/>
        <w:adjustRightInd w:val="0"/>
        <w:spacing w:after="0" w:line="240" w:lineRule="auto"/>
        <w:ind w:firstLine="360"/>
        <w:jc w:val="both"/>
        <w:rPr>
          <w:rFonts w:ascii="Times New Roman" w:hAnsi="Times New Roman" w:cs="Times New Roman"/>
          <w:noProof w:val="0"/>
          <w:sz w:val="24"/>
          <w:szCs w:val="24"/>
        </w:rPr>
      </w:pPr>
    </w:p>
    <w:p w14:paraId="73241561" w14:textId="77777777" w:rsidR="008C6F9F" w:rsidRPr="00527D83" w:rsidRDefault="008C6F9F" w:rsidP="005B3AD9">
      <w:pPr>
        <w:autoSpaceDE w:val="0"/>
        <w:autoSpaceDN w:val="0"/>
        <w:adjustRightInd w:val="0"/>
        <w:spacing w:after="0" w:line="240" w:lineRule="auto"/>
        <w:ind w:firstLine="360"/>
        <w:jc w:val="both"/>
        <w:rPr>
          <w:rFonts w:ascii="Times New Roman" w:hAnsi="Times New Roman" w:cs="Times New Roman"/>
          <w:noProof w:val="0"/>
          <w:sz w:val="24"/>
          <w:szCs w:val="24"/>
        </w:rPr>
      </w:pPr>
    </w:p>
    <w:p w14:paraId="4A5511A4" w14:textId="77777777" w:rsidR="008C6F9F" w:rsidRPr="00527D83" w:rsidRDefault="008C6F9F" w:rsidP="005B3AD9">
      <w:pPr>
        <w:autoSpaceDE w:val="0"/>
        <w:autoSpaceDN w:val="0"/>
        <w:adjustRightInd w:val="0"/>
        <w:spacing w:after="0" w:line="240" w:lineRule="auto"/>
        <w:ind w:firstLine="360"/>
        <w:jc w:val="both"/>
        <w:rPr>
          <w:rFonts w:ascii="Times New Roman" w:hAnsi="Times New Roman" w:cs="Times New Roman"/>
          <w:noProof w:val="0"/>
          <w:sz w:val="24"/>
          <w:szCs w:val="24"/>
        </w:rPr>
      </w:pPr>
    </w:p>
    <w:p w14:paraId="3C928D88" w14:textId="77777777" w:rsidR="008C6F9F" w:rsidRPr="00527D83" w:rsidRDefault="008C6F9F" w:rsidP="008C6F9F">
      <w:pPr>
        <w:pStyle w:val="Paragraphedeliste"/>
        <w:numPr>
          <w:ilvl w:val="0"/>
          <w:numId w:val="4"/>
        </w:numPr>
        <w:autoSpaceDE w:val="0"/>
        <w:autoSpaceDN w:val="0"/>
        <w:adjustRightInd w:val="0"/>
        <w:spacing w:after="0" w:line="240" w:lineRule="auto"/>
        <w:jc w:val="center"/>
        <w:rPr>
          <w:rFonts w:ascii="Times New Roman" w:hAnsi="Times New Roman" w:cs="Times New Roman"/>
          <w:b/>
          <w:noProof w:val="0"/>
          <w:sz w:val="24"/>
          <w:szCs w:val="24"/>
        </w:rPr>
      </w:pPr>
      <w:r w:rsidRPr="00527D83">
        <w:rPr>
          <w:rFonts w:ascii="Times New Roman" w:hAnsi="Times New Roman" w:cs="Times New Roman"/>
          <w:b/>
          <w:noProof w:val="0"/>
          <w:sz w:val="24"/>
          <w:szCs w:val="24"/>
        </w:rPr>
        <w:t>ACCOMPAGNER LE PARCOURS PROFESSIONNEL DES E-C</w:t>
      </w:r>
    </w:p>
    <w:p w14:paraId="5D4C62C9" w14:textId="77777777" w:rsidR="008C6F9F" w:rsidRPr="00527D83" w:rsidRDefault="008C6F9F" w:rsidP="008C6F9F">
      <w:pPr>
        <w:autoSpaceDE w:val="0"/>
        <w:autoSpaceDN w:val="0"/>
        <w:adjustRightInd w:val="0"/>
        <w:spacing w:after="0" w:line="240" w:lineRule="auto"/>
        <w:jc w:val="both"/>
        <w:rPr>
          <w:rFonts w:ascii="Times New Roman" w:hAnsi="Times New Roman" w:cs="Times New Roman"/>
          <w:noProof w:val="0"/>
          <w:sz w:val="24"/>
          <w:szCs w:val="24"/>
        </w:rPr>
      </w:pPr>
    </w:p>
    <w:p w14:paraId="5676A4B1" w14:textId="77777777" w:rsidR="008C6F9F" w:rsidRPr="00527D83" w:rsidRDefault="00866FF0" w:rsidP="009F042F">
      <w:pPr>
        <w:pStyle w:val="Paragraphedeliste"/>
        <w:numPr>
          <w:ilvl w:val="0"/>
          <w:numId w:val="11"/>
        </w:numPr>
        <w:autoSpaceDE w:val="0"/>
        <w:autoSpaceDN w:val="0"/>
        <w:adjustRightInd w:val="0"/>
        <w:spacing w:after="0" w:line="240" w:lineRule="auto"/>
        <w:jc w:val="both"/>
        <w:rPr>
          <w:rFonts w:ascii="Times New Roman" w:hAnsi="Times New Roman" w:cs="Times New Roman"/>
          <w:b/>
          <w:noProof w:val="0"/>
          <w:sz w:val="24"/>
          <w:szCs w:val="24"/>
        </w:rPr>
      </w:pPr>
      <w:r w:rsidRPr="00527D83">
        <w:rPr>
          <w:rFonts w:ascii="Times New Roman" w:hAnsi="Times New Roman" w:cs="Times New Roman"/>
          <w:b/>
          <w:noProof w:val="0"/>
          <w:sz w:val="24"/>
          <w:szCs w:val="24"/>
        </w:rPr>
        <w:t>Le label HRS4R</w:t>
      </w:r>
    </w:p>
    <w:p w14:paraId="2098F4D1" w14:textId="77777777" w:rsidR="00866FF0" w:rsidRPr="00527D83" w:rsidRDefault="00866FF0" w:rsidP="00866FF0">
      <w:pPr>
        <w:spacing w:after="0" w:line="240" w:lineRule="auto"/>
        <w:ind w:firstLine="360"/>
        <w:jc w:val="both"/>
        <w:rPr>
          <w:rFonts w:ascii="Times New Roman" w:eastAsia="Times New Roman" w:hAnsi="Times New Roman" w:cs="Times New Roman"/>
          <w:noProof w:val="0"/>
          <w:sz w:val="24"/>
          <w:szCs w:val="24"/>
          <w:lang w:eastAsia="fr-FR"/>
        </w:rPr>
      </w:pPr>
      <w:r w:rsidRPr="00527D83">
        <w:rPr>
          <w:rFonts w:ascii="Times New Roman" w:eastAsia="Times New Roman" w:hAnsi="Times New Roman" w:cs="Times New Roman"/>
          <w:noProof w:val="0"/>
          <w:sz w:val="24"/>
          <w:szCs w:val="24"/>
          <w:lang w:eastAsia="fr-FR"/>
        </w:rPr>
        <w:t xml:space="preserve">Le label HRS4R (pour « Human </w:t>
      </w:r>
      <w:proofErr w:type="spellStart"/>
      <w:r w:rsidRPr="00527D83">
        <w:rPr>
          <w:rFonts w:ascii="Times New Roman" w:eastAsia="Times New Roman" w:hAnsi="Times New Roman" w:cs="Times New Roman"/>
          <w:noProof w:val="0"/>
          <w:sz w:val="24"/>
          <w:szCs w:val="24"/>
          <w:lang w:eastAsia="fr-FR"/>
        </w:rPr>
        <w:t>Resources</w:t>
      </w:r>
      <w:proofErr w:type="spellEnd"/>
      <w:r w:rsidRPr="00527D83">
        <w:rPr>
          <w:rFonts w:ascii="Times New Roman" w:eastAsia="Times New Roman" w:hAnsi="Times New Roman" w:cs="Times New Roman"/>
          <w:noProof w:val="0"/>
          <w:sz w:val="24"/>
          <w:szCs w:val="24"/>
          <w:lang w:eastAsia="fr-FR"/>
        </w:rPr>
        <w:t xml:space="preserve"> </w:t>
      </w:r>
      <w:proofErr w:type="spellStart"/>
      <w:r w:rsidRPr="00527D83">
        <w:rPr>
          <w:rFonts w:ascii="Times New Roman" w:eastAsia="Times New Roman" w:hAnsi="Times New Roman" w:cs="Times New Roman"/>
          <w:noProof w:val="0"/>
          <w:sz w:val="24"/>
          <w:szCs w:val="24"/>
          <w:lang w:eastAsia="fr-FR"/>
        </w:rPr>
        <w:t>Strategy</w:t>
      </w:r>
      <w:proofErr w:type="spellEnd"/>
      <w:r w:rsidRPr="00527D83">
        <w:rPr>
          <w:rFonts w:ascii="Times New Roman" w:eastAsia="Times New Roman" w:hAnsi="Times New Roman" w:cs="Times New Roman"/>
          <w:noProof w:val="0"/>
          <w:sz w:val="24"/>
          <w:szCs w:val="24"/>
          <w:lang w:eastAsia="fr-FR"/>
        </w:rPr>
        <w:t xml:space="preserve"> for </w:t>
      </w:r>
      <w:proofErr w:type="spellStart"/>
      <w:r w:rsidRPr="00527D83">
        <w:rPr>
          <w:rFonts w:ascii="Times New Roman" w:eastAsia="Times New Roman" w:hAnsi="Times New Roman" w:cs="Times New Roman"/>
          <w:noProof w:val="0"/>
          <w:sz w:val="24"/>
          <w:szCs w:val="24"/>
          <w:lang w:eastAsia="fr-FR"/>
        </w:rPr>
        <w:t>Research</w:t>
      </w:r>
      <w:proofErr w:type="spellEnd"/>
      <w:r w:rsidRPr="00527D83">
        <w:rPr>
          <w:rFonts w:ascii="Times New Roman" w:eastAsia="Times New Roman" w:hAnsi="Times New Roman" w:cs="Times New Roman"/>
          <w:noProof w:val="0"/>
          <w:sz w:val="24"/>
          <w:szCs w:val="24"/>
          <w:lang w:eastAsia="fr-FR"/>
        </w:rPr>
        <w:t xml:space="preserve"> ») vise à améliorer les pratiques des organismes et établissements de recherche en matière de recrutement et de cadre d’exercice des chercheurs. Obtenu par l’université de Tours en 2021, ce label permettra la mise en œuvre d’actions </w:t>
      </w:r>
      <w:r w:rsidR="00903698" w:rsidRPr="00527D83">
        <w:rPr>
          <w:rFonts w:ascii="Times New Roman" w:eastAsia="Times New Roman" w:hAnsi="Times New Roman" w:cs="Times New Roman"/>
          <w:noProof w:val="0"/>
          <w:sz w:val="24"/>
          <w:szCs w:val="24"/>
          <w:lang w:eastAsia="fr-FR"/>
        </w:rPr>
        <w:t>pour favoriser l’accueil de nouveaux personnels et reconnaître la diversité des parcours professionnels.</w:t>
      </w:r>
    </w:p>
    <w:p w14:paraId="26F4B996" w14:textId="77777777" w:rsidR="00866FF0" w:rsidRPr="00527D83" w:rsidRDefault="00866FF0" w:rsidP="00903698">
      <w:pPr>
        <w:autoSpaceDE w:val="0"/>
        <w:autoSpaceDN w:val="0"/>
        <w:adjustRightInd w:val="0"/>
        <w:spacing w:after="0" w:line="240" w:lineRule="auto"/>
        <w:jc w:val="both"/>
        <w:rPr>
          <w:rFonts w:ascii="Times New Roman" w:hAnsi="Times New Roman" w:cs="Times New Roman"/>
          <w:noProof w:val="0"/>
          <w:sz w:val="24"/>
          <w:szCs w:val="24"/>
        </w:rPr>
      </w:pPr>
    </w:p>
    <w:p w14:paraId="15808A29" w14:textId="77777777" w:rsidR="00866FF0" w:rsidRPr="00527D83" w:rsidRDefault="00866FF0" w:rsidP="009F042F">
      <w:pPr>
        <w:pStyle w:val="Paragraphedeliste"/>
        <w:numPr>
          <w:ilvl w:val="0"/>
          <w:numId w:val="11"/>
        </w:numPr>
        <w:autoSpaceDE w:val="0"/>
        <w:autoSpaceDN w:val="0"/>
        <w:adjustRightInd w:val="0"/>
        <w:spacing w:after="0" w:line="240" w:lineRule="auto"/>
        <w:jc w:val="both"/>
        <w:rPr>
          <w:rFonts w:ascii="Times New Roman" w:hAnsi="Times New Roman" w:cs="Times New Roman"/>
          <w:b/>
          <w:noProof w:val="0"/>
          <w:sz w:val="24"/>
          <w:szCs w:val="24"/>
        </w:rPr>
      </w:pPr>
      <w:r w:rsidRPr="00527D83">
        <w:rPr>
          <w:rFonts w:ascii="Times New Roman" w:hAnsi="Times New Roman" w:cs="Times New Roman"/>
          <w:b/>
          <w:noProof w:val="0"/>
          <w:sz w:val="24"/>
          <w:szCs w:val="24"/>
        </w:rPr>
        <w:t>Le congé pour recherche ou conversion thématique</w:t>
      </w:r>
      <w:r w:rsidR="00EF1ED8" w:rsidRPr="00527D83">
        <w:rPr>
          <w:rFonts w:ascii="Times New Roman" w:hAnsi="Times New Roman" w:cs="Times New Roman"/>
          <w:b/>
          <w:noProof w:val="0"/>
          <w:sz w:val="24"/>
          <w:szCs w:val="24"/>
        </w:rPr>
        <w:t xml:space="preserve"> (CRCT)</w:t>
      </w:r>
    </w:p>
    <w:p w14:paraId="2DCE0B8E" w14:textId="77777777" w:rsidR="00C91F87" w:rsidRPr="00527D83" w:rsidRDefault="008F7055" w:rsidP="00C91F87">
      <w:pPr>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 xml:space="preserve">Le CRCT est un dispositif permettant aux enseignant·es-chercheur·euses de bénéficier d’une période de dispense d’enseignement et de tâches administratives pour approfondir, débuter et/ou finaliser des projets de recherche. </w:t>
      </w:r>
    </w:p>
    <w:p w14:paraId="7995AE68" w14:textId="1A82FA6E" w:rsidR="00666D41" w:rsidRPr="00527D83" w:rsidRDefault="008F7055" w:rsidP="00C91F87">
      <w:pPr>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L’E-C titulaire depuis au moins 3 ans peut demander l’attribution d’un CRCT de 6 ou de 12 mois</w:t>
      </w:r>
      <w:r w:rsidR="00666D41" w:rsidRPr="00527D83">
        <w:rPr>
          <w:rFonts w:ascii="Times New Roman" w:hAnsi="Times New Roman" w:cs="Times New Roman"/>
          <w:sz w:val="24"/>
          <w:szCs w:val="24"/>
        </w:rPr>
        <w:t xml:space="preserve"> (voir les circulaires du 31 janvier 20</w:t>
      </w:r>
      <w:r w:rsidR="003200CE" w:rsidRPr="00527D83">
        <w:rPr>
          <w:rFonts w:ascii="Times New Roman" w:hAnsi="Times New Roman" w:cs="Times New Roman"/>
          <w:sz w:val="24"/>
          <w:szCs w:val="24"/>
        </w:rPr>
        <w:t>17 et du 18 octobre 2021)</w:t>
      </w:r>
      <w:r w:rsidRPr="00527D83">
        <w:rPr>
          <w:rFonts w:ascii="Times New Roman" w:hAnsi="Times New Roman" w:cs="Times New Roman"/>
          <w:sz w:val="24"/>
          <w:szCs w:val="24"/>
        </w:rPr>
        <w:t>. Pour obtenir un CRCT, deux voies sont possibles : la voie nationale (CNU) et la voie locale (université). Les candidatures sont à déposer sur le site GALAXIE en septembre-octobre de l’année N-1. Pour la voie CNU, les sections CNU communiquent courant avril aux établissements les candidatures retenues en fonction de leur contingent par section CNU</w:t>
      </w:r>
      <w:r w:rsidR="00666D41" w:rsidRPr="00527D83">
        <w:rPr>
          <w:rFonts w:ascii="Times New Roman" w:hAnsi="Times New Roman" w:cs="Times New Roman"/>
          <w:sz w:val="24"/>
          <w:szCs w:val="24"/>
        </w:rPr>
        <w:t> </w:t>
      </w:r>
      <w:r w:rsidRPr="00527D83">
        <w:rPr>
          <w:rFonts w:ascii="Times New Roman" w:hAnsi="Times New Roman" w:cs="Times New Roman"/>
          <w:sz w:val="24"/>
          <w:szCs w:val="24"/>
        </w:rPr>
        <w:t xml:space="preserve">; </w:t>
      </w:r>
      <w:r w:rsidR="003200CE" w:rsidRPr="00527D83">
        <w:rPr>
          <w:rFonts w:ascii="Times New Roman" w:hAnsi="Times New Roman" w:cs="Times New Roman"/>
          <w:sz w:val="24"/>
          <w:szCs w:val="24"/>
        </w:rPr>
        <w:t>p</w:t>
      </w:r>
      <w:r w:rsidRPr="00527D83">
        <w:rPr>
          <w:rFonts w:ascii="Times New Roman" w:hAnsi="Times New Roman" w:cs="Times New Roman"/>
          <w:sz w:val="24"/>
          <w:szCs w:val="24"/>
        </w:rPr>
        <w:t xml:space="preserve">our la voie locale, le </w:t>
      </w:r>
      <w:r w:rsidR="003200CE" w:rsidRPr="00527D83">
        <w:rPr>
          <w:rFonts w:ascii="Times New Roman" w:hAnsi="Times New Roman" w:cs="Times New Roman"/>
          <w:sz w:val="24"/>
          <w:szCs w:val="24"/>
        </w:rPr>
        <w:t>CAC</w:t>
      </w:r>
      <w:r w:rsidRPr="00527D83">
        <w:rPr>
          <w:rFonts w:ascii="Times New Roman" w:hAnsi="Times New Roman" w:cs="Times New Roman"/>
          <w:sz w:val="24"/>
          <w:szCs w:val="24"/>
        </w:rPr>
        <w:t xml:space="preserve"> restreint étudie les candidatures restantes pour attribuer des CRCT.</w:t>
      </w:r>
    </w:p>
    <w:p w14:paraId="7E50C47D" w14:textId="41EB5B7F" w:rsidR="003200CE" w:rsidRPr="00527D83" w:rsidRDefault="00BD755B" w:rsidP="00C91F87">
      <w:pPr>
        <w:spacing w:after="0"/>
        <w:ind w:firstLine="357"/>
        <w:contextualSpacing/>
        <w:jc w:val="both"/>
        <w:rPr>
          <w:rFonts w:ascii="Times New Roman" w:hAnsi="Times New Roman" w:cs="Times New Roman"/>
          <w:sz w:val="24"/>
          <w:szCs w:val="24"/>
        </w:rPr>
      </w:pPr>
      <w:r w:rsidRPr="00527D83">
        <w:rPr>
          <w:rFonts w:ascii="Times New Roman" w:hAnsi="Times New Roman" w:cs="Times New Roman"/>
          <w:sz w:val="24"/>
          <w:szCs w:val="24"/>
        </w:rPr>
        <w:t>Le bureau du CAC procède à la désignation de deux rapporteurs</w:t>
      </w:r>
      <w:r w:rsidR="00AB7F33" w:rsidRPr="00527D83">
        <w:rPr>
          <w:rFonts w:ascii="Times New Roman" w:hAnsi="Times New Roman" w:cs="Times New Roman"/>
          <w:sz w:val="24"/>
          <w:szCs w:val="24"/>
        </w:rPr>
        <w:t>, élu·es du CAC,</w:t>
      </w:r>
      <w:r w:rsidRPr="00527D83">
        <w:rPr>
          <w:rFonts w:ascii="Times New Roman" w:hAnsi="Times New Roman" w:cs="Times New Roman"/>
          <w:sz w:val="24"/>
          <w:szCs w:val="24"/>
        </w:rPr>
        <w:t xml:space="preserve"> par demande. </w:t>
      </w:r>
      <w:r w:rsidR="001468F6" w:rsidRPr="00FA746A">
        <w:rPr>
          <w:rFonts w:ascii="Times New Roman" w:hAnsi="Times New Roman" w:cs="Times New Roman"/>
          <w:noProof w:val="0"/>
          <w:color w:val="0C0C0C"/>
          <w:sz w:val="24"/>
          <w:szCs w:val="24"/>
        </w:rPr>
        <w:t>Les rapporteurs travaillent avec les dossiers déposés par les candidats, complétés par les avis du directeur ou de la directrice de composante ainsi que du directeur ou de la directrice de laboratoire</w:t>
      </w:r>
      <w:r w:rsidR="001468F6">
        <w:rPr>
          <w:rFonts w:ascii="Times New Roman" w:hAnsi="Times New Roman" w:cs="Times New Roman"/>
          <w:noProof w:val="0"/>
          <w:color w:val="0C0C0C"/>
          <w:sz w:val="24"/>
          <w:szCs w:val="24"/>
        </w:rPr>
        <w:t xml:space="preserve">. </w:t>
      </w:r>
      <w:r w:rsidRPr="00527D83">
        <w:rPr>
          <w:rFonts w:ascii="Times New Roman" w:hAnsi="Times New Roman" w:cs="Times New Roman"/>
          <w:sz w:val="24"/>
          <w:szCs w:val="24"/>
        </w:rPr>
        <w:t xml:space="preserve">Les rapports sont lus en séance ; les membres du CAC </w:t>
      </w:r>
      <w:r w:rsidR="003773EE" w:rsidRPr="00527D83">
        <w:rPr>
          <w:rFonts w:ascii="Times New Roman" w:hAnsi="Times New Roman" w:cs="Times New Roman"/>
          <w:sz w:val="24"/>
          <w:szCs w:val="24"/>
        </w:rPr>
        <w:t xml:space="preserve">échangent sur les dossiers avant de procéder au vote, qui se fait par corps ; dans la limite du contingent de CRCT, les candidat·es qui obtiennent le plus de voix sont proposé·es pour l’attribution d’un CRCT. </w:t>
      </w:r>
      <w:r w:rsidR="008F7055" w:rsidRPr="00527D83">
        <w:rPr>
          <w:rFonts w:ascii="Times New Roman" w:hAnsi="Times New Roman" w:cs="Times New Roman"/>
          <w:sz w:val="24"/>
          <w:szCs w:val="24"/>
        </w:rPr>
        <w:t>L</w:t>
      </w:r>
      <w:r w:rsidR="00666D41" w:rsidRPr="00527D83">
        <w:rPr>
          <w:rFonts w:ascii="Times New Roman" w:hAnsi="Times New Roman" w:cs="Times New Roman"/>
          <w:sz w:val="24"/>
          <w:szCs w:val="24"/>
        </w:rPr>
        <w:t xml:space="preserve">e ou </w:t>
      </w:r>
      <w:r w:rsidR="00666D41" w:rsidRPr="00527D83">
        <w:rPr>
          <w:rFonts w:ascii="Times New Roman" w:hAnsi="Times New Roman" w:cs="Times New Roman"/>
          <w:sz w:val="24"/>
          <w:szCs w:val="24"/>
        </w:rPr>
        <w:lastRenderedPageBreak/>
        <w:t>l</w:t>
      </w:r>
      <w:r w:rsidR="008F7055" w:rsidRPr="00527D83">
        <w:rPr>
          <w:rFonts w:ascii="Times New Roman" w:hAnsi="Times New Roman" w:cs="Times New Roman"/>
          <w:sz w:val="24"/>
          <w:szCs w:val="24"/>
        </w:rPr>
        <w:t>a Président</w:t>
      </w:r>
      <w:r w:rsidR="00666D41" w:rsidRPr="00527D83">
        <w:rPr>
          <w:rFonts w:ascii="Times New Roman" w:hAnsi="Times New Roman" w:cs="Times New Roman"/>
          <w:sz w:val="24"/>
          <w:szCs w:val="24"/>
        </w:rPr>
        <w:t>·</w:t>
      </w:r>
      <w:r w:rsidR="008F7055" w:rsidRPr="00527D83">
        <w:rPr>
          <w:rFonts w:ascii="Times New Roman" w:hAnsi="Times New Roman" w:cs="Times New Roman"/>
          <w:sz w:val="24"/>
          <w:szCs w:val="24"/>
        </w:rPr>
        <w:t>e de l’</w:t>
      </w:r>
      <w:r w:rsidR="00666D41" w:rsidRPr="00527D83">
        <w:rPr>
          <w:rFonts w:ascii="Times New Roman" w:hAnsi="Times New Roman" w:cs="Times New Roman"/>
          <w:sz w:val="24"/>
          <w:szCs w:val="24"/>
        </w:rPr>
        <w:t>u</w:t>
      </w:r>
      <w:r w:rsidR="008F7055" w:rsidRPr="00527D83">
        <w:rPr>
          <w:rFonts w:ascii="Times New Roman" w:hAnsi="Times New Roman" w:cs="Times New Roman"/>
          <w:sz w:val="24"/>
          <w:szCs w:val="24"/>
        </w:rPr>
        <w:t>niversité</w:t>
      </w:r>
      <w:r w:rsidR="00666D41" w:rsidRPr="00527D83">
        <w:rPr>
          <w:rFonts w:ascii="Times New Roman" w:hAnsi="Times New Roman" w:cs="Times New Roman"/>
          <w:sz w:val="24"/>
          <w:szCs w:val="24"/>
        </w:rPr>
        <w:t xml:space="preserve"> de Tours</w:t>
      </w:r>
      <w:r w:rsidR="008F7055" w:rsidRPr="00527D83">
        <w:rPr>
          <w:rFonts w:ascii="Times New Roman" w:hAnsi="Times New Roman" w:cs="Times New Roman"/>
          <w:sz w:val="24"/>
          <w:szCs w:val="24"/>
        </w:rPr>
        <w:t xml:space="preserve"> attribue ensuite les CRCT en fonction des résultats. Les résultats finaux sont communiqués en mai, pour un début de CRCT l’année suivante.</w:t>
      </w:r>
    </w:p>
    <w:p w14:paraId="7B8EE139" w14:textId="77777777" w:rsidR="008F7055" w:rsidRPr="00527D83" w:rsidRDefault="003200CE" w:rsidP="00666D41">
      <w:pPr>
        <w:spacing w:after="0"/>
        <w:ind w:firstLine="357"/>
        <w:jc w:val="both"/>
        <w:rPr>
          <w:rFonts w:ascii="Times New Roman" w:hAnsi="Times New Roman" w:cs="Times New Roman"/>
          <w:sz w:val="24"/>
          <w:szCs w:val="24"/>
        </w:rPr>
      </w:pPr>
      <w:r w:rsidRPr="00527D83">
        <w:rPr>
          <w:rFonts w:ascii="Times New Roman" w:hAnsi="Times New Roman" w:cs="Times New Roman"/>
          <w:sz w:val="24"/>
          <w:szCs w:val="24"/>
        </w:rPr>
        <w:t>Un CRCT d’une durée de 6 mois peut être accordé après un congé de maternité ou un congé parental à la demande de l’E-C. Une fraction des CRCT est attribuée en priorité aux E-C qui ont effectué pendant au moins 4 ans des tâches d’intérêt général ou qui ont conçu ou développé des enseignements nouveaux ou des pratiques pédagogiques innovantes (circulaire du 31 janvier 2017)</w:t>
      </w:r>
      <w:r w:rsidR="008F7055" w:rsidRPr="00527D83">
        <w:rPr>
          <w:rFonts w:ascii="Times New Roman" w:hAnsi="Times New Roman" w:cs="Times New Roman"/>
          <w:sz w:val="24"/>
          <w:szCs w:val="24"/>
        </w:rPr>
        <w:t xml:space="preserve">. </w:t>
      </w:r>
    </w:p>
    <w:p w14:paraId="3363449D" w14:textId="77777777" w:rsidR="00903698" w:rsidRPr="00527D83" w:rsidRDefault="00903698" w:rsidP="00903698">
      <w:pPr>
        <w:autoSpaceDE w:val="0"/>
        <w:autoSpaceDN w:val="0"/>
        <w:adjustRightInd w:val="0"/>
        <w:spacing w:after="0" w:line="240" w:lineRule="auto"/>
        <w:jc w:val="both"/>
        <w:rPr>
          <w:rFonts w:ascii="Times New Roman" w:hAnsi="Times New Roman" w:cs="Times New Roman"/>
          <w:noProof w:val="0"/>
          <w:sz w:val="24"/>
          <w:szCs w:val="24"/>
        </w:rPr>
      </w:pPr>
    </w:p>
    <w:p w14:paraId="024C0D16" w14:textId="77777777" w:rsidR="00866FF0" w:rsidRPr="00527D83" w:rsidRDefault="00866FF0" w:rsidP="009F042F">
      <w:pPr>
        <w:pStyle w:val="Paragraphedeliste"/>
        <w:numPr>
          <w:ilvl w:val="0"/>
          <w:numId w:val="11"/>
        </w:numPr>
        <w:autoSpaceDE w:val="0"/>
        <w:autoSpaceDN w:val="0"/>
        <w:adjustRightInd w:val="0"/>
        <w:spacing w:after="0" w:line="240" w:lineRule="auto"/>
        <w:jc w:val="both"/>
        <w:rPr>
          <w:rFonts w:ascii="Times New Roman" w:hAnsi="Times New Roman" w:cs="Times New Roman"/>
          <w:b/>
          <w:noProof w:val="0"/>
          <w:sz w:val="24"/>
          <w:szCs w:val="24"/>
        </w:rPr>
      </w:pPr>
      <w:r w:rsidRPr="00527D83">
        <w:rPr>
          <w:rFonts w:ascii="Times New Roman" w:hAnsi="Times New Roman" w:cs="Times New Roman"/>
          <w:b/>
          <w:noProof w:val="0"/>
          <w:sz w:val="24"/>
          <w:szCs w:val="24"/>
        </w:rPr>
        <w:t>Le congé de projet pédagogique</w:t>
      </w:r>
      <w:r w:rsidR="00EF1ED8" w:rsidRPr="00527D83">
        <w:rPr>
          <w:rFonts w:ascii="Times New Roman" w:hAnsi="Times New Roman" w:cs="Times New Roman"/>
          <w:b/>
          <w:noProof w:val="0"/>
          <w:sz w:val="24"/>
          <w:szCs w:val="24"/>
        </w:rPr>
        <w:t xml:space="preserve"> (CPP)</w:t>
      </w:r>
    </w:p>
    <w:p w14:paraId="3A9EB47F" w14:textId="5624B307" w:rsidR="001B69DA" w:rsidRPr="00527D83" w:rsidRDefault="001B69DA" w:rsidP="00EF1ED8">
      <w:pPr>
        <w:spacing w:after="0" w:line="240" w:lineRule="auto"/>
        <w:ind w:firstLine="360"/>
        <w:jc w:val="both"/>
        <w:rPr>
          <w:rFonts w:ascii="Times New Roman" w:hAnsi="Times New Roman" w:cs="Times New Roman"/>
          <w:sz w:val="24"/>
          <w:szCs w:val="24"/>
        </w:rPr>
      </w:pPr>
      <w:r w:rsidRPr="00527D83">
        <w:rPr>
          <w:rFonts w:ascii="Times New Roman" w:hAnsi="Times New Roman" w:cs="Times New Roman"/>
          <w:sz w:val="24"/>
          <w:szCs w:val="24"/>
        </w:rPr>
        <w:t xml:space="preserve">Ce dispositif permet à leurs bénéficiaires de se consacrer à un projet pédagogique pour une période de six </w:t>
      </w:r>
      <w:r w:rsidR="00AB7F33" w:rsidRPr="00527D83">
        <w:rPr>
          <w:rFonts w:ascii="Times New Roman" w:hAnsi="Times New Roman" w:cs="Times New Roman"/>
          <w:sz w:val="24"/>
          <w:szCs w:val="24"/>
        </w:rPr>
        <w:t xml:space="preserve">ou </w:t>
      </w:r>
      <w:r w:rsidRPr="00527D83">
        <w:rPr>
          <w:rFonts w:ascii="Times New Roman" w:hAnsi="Times New Roman" w:cs="Times New Roman"/>
          <w:sz w:val="24"/>
          <w:szCs w:val="24"/>
        </w:rPr>
        <w:t>douze mois. Il est accordé par l</w:t>
      </w:r>
      <w:r w:rsidR="001468F6">
        <w:rPr>
          <w:rFonts w:ascii="Times New Roman" w:hAnsi="Times New Roman" w:cs="Times New Roman"/>
          <w:sz w:val="24"/>
          <w:szCs w:val="24"/>
        </w:rPr>
        <w:t>’</w:t>
      </w:r>
      <w:r w:rsidR="00EF1ED8" w:rsidRPr="00527D83">
        <w:rPr>
          <w:rFonts w:ascii="Times New Roman" w:hAnsi="Times New Roman" w:cs="Times New Roman"/>
          <w:sz w:val="24"/>
          <w:szCs w:val="24"/>
        </w:rPr>
        <w:t>u</w:t>
      </w:r>
      <w:r w:rsidRPr="00527D83">
        <w:rPr>
          <w:rFonts w:ascii="Times New Roman" w:hAnsi="Times New Roman" w:cs="Times New Roman"/>
          <w:sz w:val="24"/>
          <w:szCs w:val="24"/>
        </w:rPr>
        <w:t xml:space="preserve">niversité au vu du projet pédagogique présenté par les candidats. L’enseignant ou enseignant-chercheur, </w:t>
      </w:r>
      <w:r w:rsidR="00AB7F33" w:rsidRPr="00527D83">
        <w:rPr>
          <w:rFonts w:ascii="Times New Roman" w:hAnsi="Times New Roman" w:cs="Times New Roman"/>
          <w:sz w:val="24"/>
          <w:szCs w:val="24"/>
        </w:rPr>
        <w:t xml:space="preserve">nommé </w:t>
      </w:r>
      <w:r w:rsidRPr="00527D83">
        <w:rPr>
          <w:rFonts w:ascii="Times New Roman" w:hAnsi="Times New Roman" w:cs="Times New Roman"/>
          <w:sz w:val="24"/>
          <w:szCs w:val="24"/>
        </w:rPr>
        <w:t xml:space="preserve">dans l’enseignement supérieur depuis au moins 3 ans, peut demander l’attribution d’un CPP par la voie locale uniquement, pour une période de 6 </w:t>
      </w:r>
      <w:r w:rsidR="006937D8" w:rsidRPr="00527D83">
        <w:rPr>
          <w:rFonts w:ascii="Times New Roman" w:hAnsi="Times New Roman" w:cs="Times New Roman"/>
          <w:sz w:val="24"/>
          <w:szCs w:val="24"/>
        </w:rPr>
        <w:t>ou de</w:t>
      </w:r>
      <w:r w:rsidRPr="00527D83">
        <w:rPr>
          <w:rFonts w:ascii="Times New Roman" w:hAnsi="Times New Roman" w:cs="Times New Roman"/>
          <w:sz w:val="24"/>
          <w:szCs w:val="24"/>
        </w:rPr>
        <w:t xml:space="preserve"> 12 mois.</w:t>
      </w:r>
      <w:r w:rsidR="00AB7F33" w:rsidRPr="00527D83">
        <w:rPr>
          <w:rFonts w:ascii="Times New Roman" w:hAnsi="Times New Roman" w:cs="Times New Roman"/>
          <w:sz w:val="24"/>
          <w:szCs w:val="24"/>
        </w:rPr>
        <w:t xml:space="preserve"> Un CPP de six mois ne peut être accordé que tous les trois ans ; un CPP de douze mois tous les six ans.</w:t>
      </w:r>
    </w:p>
    <w:p w14:paraId="0C6BBBED" w14:textId="34F28D2A" w:rsidR="00E74490" w:rsidRPr="00527D83" w:rsidRDefault="00E74490" w:rsidP="00E74490">
      <w:pPr>
        <w:spacing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 xml:space="preserve">Les CPP sont accordés par le CAC restreint de l’université, au vu des projets présentés par les candidat·es et selon les critères retenus par l’établissement (caractère novateur du projet, impact collectif, transversalité, partenariats en France et à l’étranger ; décision du CA du 16 décembre 2019). </w:t>
      </w:r>
    </w:p>
    <w:p w14:paraId="1F2F16FF" w14:textId="7965C938" w:rsidR="00E74490" w:rsidRPr="00527D83" w:rsidRDefault="00E74490" w:rsidP="00E74490">
      <w:pPr>
        <w:spacing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Les dossiers sont examinés par deux rapporteurs</w:t>
      </w:r>
      <w:r w:rsidR="00521E27" w:rsidRPr="00527D83">
        <w:rPr>
          <w:rFonts w:ascii="Times New Roman" w:hAnsi="Times New Roman" w:cs="Times New Roman"/>
          <w:sz w:val="24"/>
          <w:szCs w:val="24"/>
        </w:rPr>
        <w:t>, élus du CAC</w:t>
      </w:r>
      <w:r w:rsidRPr="00527D83">
        <w:rPr>
          <w:rFonts w:ascii="Times New Roman" w:hAnsi="Times New Roman" w:cs="Times New Roman"/>
          <w:sz w:val="24"/>
          <w:szCs w:val="24"/>
        </w:rPr>
        <w:t xml:space="preserve"> désignés </w:t>
      </w:r>
      <w:r w:rsidR="00521E27" w:rsidRPr="00527D83">
        <w:rPr>
          <w:rFonts w:ascii="Times New Roman" w:hAnsi="Times New Roman" w:cs="Times New Roman"/>
          <w:sz w:val="24"/>
          <w:szCs w:val="24"/>
        </w:rPr>
        <w:t>par le bureau</w:t>
      </w:r>
      <w:r w:rsidR="00A9091E" w:rsidRPr="00527D83">
        <w:rPr>
          <w:rFonts w:ascii="Times New Roman" w:hAnsi="Times New Roman" w:cs="Times New Roman"/>
          <w:sz w:val="24"/>
          <w:szCs w:val="24"/>
        </w:rPr>
        <w:t> </w:t>
      </w:r>
      <w:r w:rsidRPr="00527D83">
        <w:rPr>
          <w:rFonts w:ascii="Times New Roman" w:hAnsi="Times New Roman" w:cs="Times New Roman"/>
          <w:sz w:val="24"/>
          <w:szCs w:val="24"/>
        </w:rPr>
        <w:t xml:space="preserve">; </w:t>
      </w:r>
      <w:r w:rsidR="001468F6">
        <w:rPr>
          <w:rFonts w:ascii="Times New Roman" w:hAnsi="Times New Roman" w:cs="Times New Roman"/>
          <w:noProof w:val="0"/>
          <w:color w:val="0C0C0C"/>
          <w:sz w:val="24"/>
          <w:szCs w:val="24"/>
        </w:rPr>
        <w:t>l</w:t>
      </w:r>
      <w:r w:rsidR="001468F6" w:rsidRPr="00FA746A">
        <w:rPr>
          <w:rFonts w:ascii="Times New Roman" w:hAnsi="Times New Roman" w:cs="Times New Roman"/>
          <w:noProof w:val="0"/>
          <w:color w:val="0C0C0C"/>
          <w:sz w:val="24"/>
          <w:szCs w:val="24"/>
        </w:rPr>
        <w:t>es rapporteurs travaillent avec les dossiers déposés par les candidats, complétés par les avis du directeur ou de la directrice de composante ainsi que du directeur ou de la directrice de laboratoire</w:t>
      </w:r>
      <w:r w:rsidR="001468F6">
        <w:rPr>
          <w:rFonts w:ascii="Times New Roman" w:hAnsi="Times New Roman" w:cs="Times New Roman"/>
          <w:noProof w:val="0"/>
          <w:color w:val="0C0C0C"/>
          <w:sz w:val="24"/>
          <w:szCs w:val="24"/>
        </w:rPr>
        <w:t xml:space="preserve"> ; </w:t>
      </w:r>
      <w:r w:rsidRPr="00527D83">
        <w:rPr>
          <w:rFonts w:ascii="Times New Roman" w:hAnsi="Times New Roman" w:cs="Times New Roman"/>
          <w:sz w:val="24"/>
          <w:szCs w:val="24"/>
        </w:rPr>
        <w:t>les rapports sont lus en séance ; les membres du CAC échangent sur les dossiers avant de procéder au vote, qui se fait par corps ; dans la limite du contingent de CPP, les candidat·es qui obiennent le plus de voix sont proposé·es pour l’attribution d’un CPP. Le ou la Président·e de l’</w:t>
      </w:r>
      <w:r w:rsidR="00F82410" w:rsidRPr="00527D83">
        <w:rPr>
          <w:rFonts w:ascii="Times New Roman" w:hAnsi="Times New Roman" w:cs="Times New Roman"/>
          <w:sz w:val="24"/>
          <w:szCs w:val="24"/>
        </w:rPr>
        <w:t>u</w:t>
      </w:r>
      <w:r w:rsidRPr="00527D83">
        <w:rPr>
          <w:rFonts w:ascii="Times New Roman" w:hAnsi="Times New Roman" w:cs="Times New Roman"/>
          <w:sz w:val="24"/>
          <w:szCs w:val="24"/>
        </w:rPr>
        <w:t xml:space="preserve">niversité attribue ensuite les CPP en fonction des résultats. </w:t>
      </w:r>
    </w:p>
    <w:p w14:paraId="06836AEA" w14:textId="32BDB2A8" w:rsidR="00E74490" w:rsidRPr="00527D83" w:rsidRDefault="00E74490" w:rsidP="00E74490">
      <w:pPr>
        <w:spacing w:line="240" w:lineRule="auto"/>
        <w:ind w:firstLine="360"/>
        <w:contextualSpacing/>
        <w:jc w:val="both"/>
        <w:rPr>
          <w:rFonts w:ascii="Times New Roman" w:hAnsi="Times New Roman" w:cs="Times New Roman"/>
          <w:sz w:val="24"/>
          <w:szCs w:val="24"/>
        </w:rPr>
      </w:pPr>
      <w:r w:rsidRPr="00527D83">
        <w:rPr>
          <w:rFonts w:ascii="Times New Roman" w:hAnsi="Times New Roman" w:cs="Times New Roman"/>
          <w:sz w:val="24"/>
          <w:szCs w:val="24"/>
        </w:rPr>
        <w:t>Une part des congés pour projet pédagogique peut être attribuée en priorité aux enseignant·es qui ont effectué pendant au moins quatre ans des tâches d’intérêt général. Un congé pour projet pédagogique, d’une durée de six mois, peut être accordé dans les mêmes conditions à l’issue d’un congé maternité, parental ou d’adoption, sur demande de l’enseignant·e après dépôt d’un dossier (arrêté du 30 septembre 2019).</w:t>
      </w:r>
    </w:p>
    <w:p w14:paraId="36262B14" w14:textId="77777777" w:rsidR="00E74490" w:rsidRPr="00527D83" w:rsidRDefault="00E74490" w:rsidP="00EF1ED8">
      <w:pPr>
        <w:spacing w:after="0" w:line="240" w:lineRule="auto"/>
        <w:ind w:firstLine="360"/>
        <w:jc w:val="both"/>
        <w:rPr>
          <w:rFonts w:ascii="Times New Roman" w:hAnsi="Times New Roman" w:cs="Times New Roman"/>
          <w:sz w:val="24"/>
          <w:szCs w:val="24"/>
        </w:rPr>
      </w:pPr>
    </w:p>
    <w:p w14:paraId="4248766A" w14:textId="77777777" w:rsidR="001E7D3D" w:rsidRPr="00527D83" w:rsidRDefault="001E7D3D" w:rsidP="001E7D3D">
      <w:pPr>
        <w:autoSpaceDE w:val="0"/>
        <w:autoSpaceDN w:val="0"/>
        <w:adjustRightInd w:val="0"/>
        <w:spacing w:after="0" w:line="240" w:lineRule="auto"/>
        <w:jc w:val="both"/>
        <w:rPr>
          <w:rFonts w:ascii="Times New Roman" w:hAnsi="Times New Roman" w:cs="Times New Roman"/>
          <w:noProof w:val="0"/>
          <w:sz w:val="24"/>
          <w:szCs w:val="24"/>
        </w:rPr>
      </w:pPr>
    </w:p>
    <w:p w14:paraId="70F39A58" w14:textId="77777777" w:rsidR="00866FF0" w:rsidRPr="00527D83" w:rsidRDefault="00866FF0" w:rsidP="009F042F">
      <w:pPr>
        <w:pStyle w:val="Paragraphedeliste"/>
        <w:numPr>
          <w:ilvl w:val="0"/>
          <w:numId w:val="11"/>
        </w:numPr>
        <w:autoSpaceDE w:val="0"/>
        <w:autoSpaceDN w:val="0"/>
        <w:adjustRightInd w:val="0"/>
        <w:spacing w:after="0" w:line="240" w:lineRule="auto"/>
        <w:jc w:val="both"/>
        <w:rPr>
          <w:rFonts w:ascii="Times New Roman" w:hAnsi="Times New Roman" w:cs="Times New Roman"/>
          <w:b/>
          <w:noProof w:val="0"/>
          <w:sz w:val="24"/>
          <w:szCs w:val="24"/>
        </w:rPr>
      </w:pPr>
      <w:r w:rsidRPr="00527D83">
        <w:rPr>
          <w:rFonts w:ascii="Times New Roman" w:hAnsi="Times New Roman" w:cs="Times New Roman"/>
          <w:b/>
          <w:noProof w:val="0"/>
          <w:sz w:val="24"/>
          <w:szCs w:val="24"/>
        </w:rPr>
        <w:t>La délégation</w:t>
      </w:r>
    </w:p>
    <w:p w14:paraId="4C751A01" w14:textId="7C38A6FC" w:rsidR="00C42904" w:rsidRPr="00527D83" w:rsidRDefault="00C42904" w:rsidP="00C42904">
      <w:pPr>
        <w:spacing w:after="0" w:line="240" w:lineRule="auto"/>
        <w:ind w:firstLine="360"/>
        <w:jc w:val="both"/>
        <w:rPr>
          <w:rFonts w:ascii="Times New Roman" w:eastAsia="Times New Roman" w:hAnsi="Times New Roman" w:cs="Times New Roman"/>
          <w:noProof w:val="0"/>
          <w:sz w:val="24"/>
          <w:szCs w:val="24"/>
          <w:lang w:eastAsia="fr-FR"/>
        </w:rPr>
      </w:pPr>
      <w:r w:rsidRPr="00FA746A">
        <w:rPr>
          <w:rFonts w:ascii="Times New Roman" w:hAnsi="Times New Roman" w:cs="Times New Roman"/>
          <w:sz w:val="24"/>
          <w:szCs w:val="24"/>
          <w:lang w:eastAsia="fr-FR"/>
        </w:rPr>
        <w:t xml:space="preserve">Régie par l’article 14 du décret n° 84-431 du 6 juin 1984 modifié, la délégation est une position spécifique aux maître·sses de conférences et aux professeur·es des universités et relève du dispositif général d’accueil pour activité de recherche au </w:t>
      </w:r>
      <w:r w:rsidR="008B14C6" w:rsidRPr="00FA746A">
        <w:rPr>
          <w:rFonts w:ascii="Times New Roman" w:hAnsi="Times New Roman" w:cs="Times New Roman"/>
          <w:sz w:val="24"/>
          <w:szCs w:val="24"/>
          <w:lang w:eastAsia="fr-FR"/>
        </w:rPr>
        <w:t>organismes nationaux de recherche (ONR)</w:t>
      </w:r>
      <w:r w:rsidRPr="00FA746A">
        <w:rPr>
          <w:rFonts w:ascii="Times New Roman" w:hAnsi="Times New Roman" w:cs="Times New Roman"/>
          <w:sz w:val="24"/>
          <w:szCs w:val="24"/>
          <w:lang w:eastAsia="fr-FR"/>
        </w:rPr>
        <w:t xml:space="preserve">. Pendant cette période, les enseignantes-chercheuses et enseignants-chercheurs accueillis en délégation ne sont ni en position de mise à disposition ni accueillis en détachement </w:t>
      </w:r>
      <w:r w:rsidR="008B14C6" w:rsidRPr="00FA746A">
        <w:rPr>
          <w:rFonts w:ascii="Times New Roman" w:hAnsi="Times New Roman" w:cs="Times New Roman"/>
          <w:sz w:val="24"/>
          <w:szCs w:val="24"/>
          <w:lang w:eastAsia="fr-FR"/>
        </w:rPr>
        <w:t>dans les ONR</w:t>
      </w:r>
      <w:r w:rsidRPr="00FA746A">
        <w:rPr>
          <w:rFonts w:ascii="Times New Roman" w:hAnsi="Times New Roman" w:cs="Times New Roman"/>
          <w:sz w:val="24"/>
          <w:szCs w:val="24"/>
          <w:lang w:eastAsia="fr-FR"/>
        </w:rPr>
        <w:t>. Les intéressés continuent d’être rémunérés par leur administration d’origine et cessent tout ou partie de leur service d’enseignement pendant le temps de leur délégation, afin de se consacrer au projet de recherche qui aura été validé par le</w:t>
      </w:r>
      <w:r w:rsidR="008B14C6" w:rsidRPr="00FA746A">
        <w:rPr>
          <w:rFonts w:ascii="Times New Roman" w:hAnsi="Times New Roman" w:cs="Times New Roman"/>
          <w:sz w:val="24"/>
          <w:szCs w:val="24"/>
          <w:lang w:eastAsia="fr-FR"/>
        </w:rPr>
        <w:t>s</w:t>
      </w:r>
      <w:r w:rsidRPr="00FA746A">
        <w:rPr>
          <w:rFonts w:ascii="Times New Roman" w:hAnsi="Times New Roman" w:cs="Times New Roman"/>
          <w:sz w:val="24"/>
          <w:szCs w:val="24"/>
          <w:lang w:eastAsia="fr-FR"/>
        </w:rPr>
        <w:t xml:space="preserve"> </w:t>
      </w:r>
      <w:r w:rsidR="008B14C6" w:rsidRPr="00FA746A">
        <w:rPr>
          <w:rFonts w:ascii="Times New Roman" w:hAnsi="Times New Roman" w:cs="Times New Roman"/>
          <w:sz w:val="24"/>
          <w:szCs w:val="24"/>
          <w:lang w:eastAsia="fr-FR"/>
        </w:rPr>
        <w:t xml:space="preserve">ONR </w:t>
      </w:r>
      <w:r w:rsidRPr="00FA746A">
        <w:rPr>
          <w:rFonts w:ascii="Times New Roman" w:hAnsi="Times New Roman" w:cs="Times New Roman"/>
          <w:sz w:val="24"/>
          <w:szCs w:val="24"/>
          <w:lang w:eastAsia="fr-FR"/>
        </w:rPr>
        <w:t>et leur établissement. Les enseignantes-chercheuses et les enseignants-chercheurs pourront être accueillis à temps plein ou à temps partiel. L’accueil en délégation est prononcé dans une unité dont l</w:t>
      </w:r>
      <w:r w:rsidR="008B14C6" w:rsidRPr="00FA746A">
        <w:rPr>
          <w:rFonts w:ascii="Times New Roman" w:hAnsi="Times New Roman" w:cs="Times New Roman"/>
          <w:sz w:val="24"/>
          <w:szCs w:val="24"/>
          <w:lang w:eastAsia="fr-FR"/>
        </w:rPr>
        <w:t>’ONR</w:t>
      </w:r>
      <w:r w:rsidRPr="00FA746A">
        <w:rPr>
          <w:rFonts w:ascii="Times New Roman" w:hAnsi="Times New Roman" w:cs="Times New Roman"/>
          <w:sz w:val="24"/>
          <w:szCs w:val="24"/>
          <w:lang w:eastAsia="fr-FR"/>
        </w:rPr>
        <w:t xml:space="preserve"> est tutelle. </w:t>
      </w:r>
      <w:r w:rsidRPr="00FA746A">
        <w:rPr>
          <w:rFonts w:ascii="Times New Roman" w:eastAsia="Times New Roman" w:hAnsi="Times New Roman" w:cs="Times New Roman"/>
          <w:noProof w:val="0"/>
          <w:sz w:val="24"/>
          <w:szCs w:val="24"/>
          <w:lang w:eastAsia="fr-FR"/>
        </w:rPr>
        <w:t>La délégation</w:t>
      </w:r>
      <w:r w:rsidRPr="00BC63A6">
        <w:rPr>
          <w:rFonts w:ascii="Times New Roman" w:eastAsia="Times New Roman" w:hAnsi="Times New Roman" w:cs="Times New Roman"/>
          <w:noProof w:val="0"/>
          <w:color w:val="FF0000"/>
          <w:sz w:val="24"/>
          <w:szCs w:val="24"/>
          <w:lang w:eastAsia="fr-FR"/>
        </w:rPr>
        <w:t xml:space="preserve"> </w:t>
      </w:r>
      <w:r w:rsidRPr="00FA746A">
        <w:rPr>
          <w:rFonts w:ascii="Times New Roman" w:eastAsia="Times New Roman" w:hAnsi="Times New Roman" w:cs="Times New Roman"/>
          <w:noProof w:val="0"/>
          <w:sz w:val="24"/>
          <w:szCs w:val="24"/>
          <w:lang w:eastAsia="fr-FR"/>
        </w:rPr>
        <w:t>fait l’objet d’une convention entre l</w:t>
      </w:r>
      <w:r w:rsidR="00FA746A" w:rsidRPr="00FA746A">
        <w:rPr>
          <w:rFonts w:ascii="Times New Roman" w:eastAsia="Times New Roman" w:hAnsi="Times New Roman" w:cs="Times New Roman"/>
          <w:noProof w:val="0"/>
          <w:sz w:val="24"/>
          <w:szCs w:val="24"/>
          <w:lang w:eastAsia="fr-FR"/>
        </w:rPr>
        <w:t>’ONR</w:t>
      </w:r>
      <w:r w:rsidRPr="00FA746A">
        <w:rPr>
          <w:rFonts w:ascii="Times New Roman" w:eastAsia="Times New Roman" w:hAnsi="Times New Roman" w:cs="Times New Roman"/>
          <w:noProof w:val="0"/>
          <w:sz w:val="24"/>
          <w:szCs w:val="24"/>
          <w:lang w:eastAsia="fr-FR"/>
        </w:rPr>
        <w:t xml:space="preserve"> et l’établissement d’origine de l’E-C.</w:t>
      </w:r>
    </w:p>
    <w:p w14:paraId="7E37EF3B" w14:textId="56E41124" w:rsidR="008251B2" w:rsidRPr="00527D83" w:rsidRDefault="008251B2" w:rsidP="008251B2">
      <w:pPr>
        <w:ind w:firstLine="360"/>
        <w:contextualSpacing/>
        <w:jc w:val="both"/>
        <w:rPr>
          <w:rFonts w:ascii="Times New Roman" w:eastAsia="Times New Roman" w:hAnsi="Times New Roman" w:cs="Times New Roman"/>
          <w:sz w:val="24"/>
          <w:szCs w:val="24"/>
          <w:lang w:eastAsia="fr-FR"/>
        </w:rPr>
      </w:pPr>
      <w:r w:rsidRPr="00FA746A">
        <w:rPr>
          <w:rFonts w:ascii="Times New Roman" w:eastAsia="Times New Roman" w:hAnsi="Times New Roman" w:cs="Times New Roman"/>
          <w:sz w:val="24"/>
          <w:szCs w:val="24"/>
          <w:lang w:eastAsia="fr-FR"/>
        </w:rPr>
        <w:t xml:space="preserve">Les candidat·es déposent un dossier en ligne sur la plateforme Galaxie ; l’établissement est invité à porter une appréciation sur les demandes, en choisissant parmi trois avis possibles : </w:t>
      </w:r>
      <w:r w:rsidRPr="00FA746A">
        <w:rPr>
          <w:rFonts w:ascii="Times New Roman" w:eastAsia="Times New Roman" w:hAnsi="Times New Roman" w:cs="Times New Roman"/>
          <w:sz w:val="24"/>
          <w:szCs w:val="24"/>
          <w:lang w:eastAsia="fr-FR"/>
        </w:rPr>
        <w:lastRenderedPageBreak/>
        <w:t>dossier prioritaire ; dossier soutenu mais non prioritaire ; dossier refusé</w:t>
      </w:r>
      <w:r w:rsidR="00DC4F9F" w:rsidRPr="00FA746A">
        <w:rPr>
          <w:rFonts w:ascii="Times New Roman" w:eastAsia="Times New Roman" w:hAnsi="Times New Roman" w:cs="Times New Roman"/>
          <w:sz w:val="24"/>
          <w:szCs w:val="24"/>
          <w:lang w:eastAsia="fr-FR"/>
        </w:rPr>
        <w:t>. L</w:t>
      </w:r>
      <w:r w:rsidRPr="00FA746A">
        <w:rPr>
          <w:rFonts w:ascii="Times New Roman" w:eastAsia="Times New Roman" w:hAnsi="Times New Roman" w:cs="Times New Roman"/>
          <w:sz w:val="24"/>
          <w:szCs w:val="24"/>
          <w:lang w:eastAsia="fr-FR"/>
        </w:rPr>
        <w:t>es dossiers refusés ne sont pas transmis au</w:t>
      </w:r>
      <w:r w:rsidR="00FA746A" w:rsidRPr="00FA746A">
        <w:rPr>
          <w:rFonts w:ascii="Times New Roman" w:eastAsia="Times New Roman" w:hAnsi="Times New Roman" w:cs="Times New Roman"/>
          <w:sz w:val="24"/>
          <w:szCs w:val="24"/>
          <w:lang w:eastAsia="fr-FR"/>
        </w:rPr>
        <w:t>x</w:t>
      </w:r>
      <w:r w:rsidRPr="00FA746A">
        <w:rPr>
          <w:rFonts w:ascii="Times New Roman" w:eastAsia="Times New Roman" w:hAnsi="Times New Roman" w:cs="Times New Roman"/>
          <w:sz w:val="24"/>
          <w:szCs w:val="24"/>
          <w:lang w:eastAsia="fr-FR"/>
        </w:rPr>
        <w:t xml:space="preserve"> </w:t>
      </w:r>
      <w:r w:rsidR="00FA746A" w:rsidRPr="00FA746A">
        <w:rPr>
          <w:rFonts w:ascii="Times New Roman" w:eastAsia="Times New Roman" w:hAnsi="Times New Roman" w:cs="Times New Roman"/>
          <w:sz w:val="24"/>
          <w:szCs w:val="24"/>
          <w:lang w:eastAsia="fr-FR"/>
        </w:rPr>
        <w:t>organismes nationaux de recherche</w:t>
      </w:r>
      <w:r w:rsidRPr="00FA746A">
        <w:rPr>
          <w:rFonts w:ascii="Times New Roman" w:eastAsia="Times New Roman" w:hAnsi="Times New Roman" w:cs="Times New Roman"/>
          <w:sz w:val="24"/>
          <w:szCs w:val="24"/>
          <w:lang w:eastAsia="fr-FR"/>
        </w:rPr>
        <w:t>.</w:t>
      </w:r>
    </w:p>
    <w:p w14:paraId="01454680" w14:textId="1F9B4FE7" w:rsidR="00374A7C" w:rsidRPr="00527D83" w:rsidRDefault="008251B2" w:rsidP="00374A7C">
      <w:pPr>
        <w:ind w:firstLine="360"/>
        <w:contextualSpacing/>
        <w:jc w:val="both"/>
        <w:rPr>
          <w:rFonts w:ascii="Times New Roman" w:eastAsia="Times New Roman" w:hAnsi="Times New Roman" w:cs="Times New Roman"/>
          <w:sz w:val="24"/>
          <w:szCs w:val="24"/>
          <w:lang w:eastAsia="fr-FR"/>
        </w:rPr>
      </w:pPr>
      <w:r w:rsidRPr="00527D83">
        <w:rPr>
          <w:rFonts w:ascii="Times New Roman" w:eastAsia="Times New Roman" w:hAnsi="Times New Roman" w:cs="Times New Roman"/>
          <w:sz w:val="24"/>
          <w:szCs w:val="24"/>
          <w:lang w:eastAsia="fr-FR"/>
        </w:rPr>
        <w:t>Le conseil académique en formation restreinte émet un avis sur les demandes, au vu de deux rapports établis par deux rapporteurs désignés</w:t>
      </w:r>
      <w:r w:rsidR="00160F5E" w:rsidRPr="00527D83">
        <w:rPr>
          <w:rFonts w:ascii="Times New Roman" w:eastAsia="Times New Roman" w:hAnsi="Times New Roman" w:cs="Times New Roman"/>
          <w:sz w:val="24"/>
          <w:szCs w:val="24"/>
          <w:lang w:eastAsia="fr-FR"/>
        </w:rPr>
        <w:t>, par le bureau,</w:t>
      </w:r>
      <w:r w:rsidRPr="00527D83">
        <w:rPr>
          <w:rFonts w:ascii="Times New Roman" w:eastAsia="Times New Roman" w:hAnsi="Times New Roman" w:cs="Times New Roman"/>
          <w:sz w:val="24"/>
          <w:szCs w:val="24"/>
          <w:lang w:eastAsia="fr-FR"/>
        </w:rPr>
        <w:t xml:space="preserve"> au sein de la commission recherche</w:t>
      </w:r>
      <w:r w:rsidR="001468F6">
        <w:rPr>
          <w:rFonts w:ascii="Times New Roman" w:eastAsia="Times New Roman" w:hAnsi="Times New Roman" w:cs="Times New Roman"/>
          <w:sz w:val="24"/>
          <w:szCs w:val="24"/>
          <w:lang w:eastAsia="fr-FR"/>
        </w:rPr>
        <w:t xml:space="preserve"> ; </w:t>
      </w:r>
      <w:r w:rsidR="001468F6">
        <w:rPr>
          <w:rFonts w:ascii="Times New Roman" w:hAnsi="Times New Roman" w:cs="Times New Roman"/>
          <w:noProof w:val="0"/>
          <w:color w:val="0C0C0C"/>
          <w:sz w:val="24"/>
          <w:szCs w:val="24"/>
        </w:rPr>
        <w:t>l</w:t>
      </w:r>
      <w:r w:rsidR="001468F6" w:rsidRPr="00FA746A">
        <w:rPr>
          <w:rFonts w:ascii="Times New Roman" w:hAnsi="Times New Roman" w:cs="Times New Roman"/>
          <w:noProof w:val="0"/>
          <w:color w:val="0C0C0C"/>
          <w:sz w:val="24"/>
          <w:szCs w:val="24"/>
        </w:rPr>
        <w:t>es rapporteurs travaillent avec les dossiers déposés par les candidats, complétés par les avis du directeur ou de la directrice de composante ainsi que du directeur ou de la directrice de laboratoire</w:t>
      </w:r>
      <w:r w:rsidR="001468F6">
        <w:rPr>
          <w:rFonts w:ascii="Times New Roman" w:hAnsi="Times New Roman" w:cs="Times New Roman"/>
          <w:noProof w:val="0"/>
          <w:color w:val="0C0C0C"/>
          <w:sz w:val="24"/>
          <w:szCs w:val="24"/>
        </w:rPr>
        <w:t xml:space="preserve">. </w:t>
      </w:r>
      <w:r w:rsidRPr="00527D83">
        <w:rPr>
          <w:rFonts w:ascii="Times New Roman" w:eastAsia="Times New Roman" w:hAnsi="Times New Roman" w:cs="Times New Roman"/>
          <w:sz w:val="24"/>
          <w:szCs w:val="24"/>
          <w:lang w:eastAsia="fr-FR"/>
        </w:rPr>
        <w:t xml:space="preserve">Les avis sont transmis au </w:t>
      </w:r>
      <w:r w:rsidR="00355D98" w:rsidRPr="00355D98">
        <w:rPr>
          <w:rFonts w:ascii="Times New Roman" w:eastAsia="Times New Roman" w:hAnsi="Times New Roman" w:cs="Times New Roman"/>
          <w:color w:val="000000" w:themeColor="text1"/>
          <w:sz w:val="24"/>
          <w:szCs w:val="24"/>
          <w:lang w:eastAsia="fr-FR"/>
        </w:rPr>
        <w:t>à l’ONR</w:t>
      </w:r>
      <w:r w:rsidRPr="00355D98">
        <w:rPr>
          <w:rFonts w:ascii="Times New Roman" w:eastAsia="Times New Roman" w:hAnsi="Times New Roman" w:cs="Times New Roman"/>
          <w:color w:val="000000" w:themeColor="text1"/>
          <w:sz w:val="24"/>
          <w:szCs w:val="24"/>
          <w:lang w:eastAsia="fr-FR"/>
        </w:rPr>
        <w:t xml:space="preserve"> </w:t>
      </w:r>
      <w:r w:rsidRPr="00527D83">
        <w:rPr>
          <w:rFonts w:ascii="Times New Roman" w:eastAsia="Times New Roman" w:hAnsi="Times New Roman" w:cs="Times New Roman"/>
          <w:sz w:val="24"/>
          <w:szCs w:val="24"/>
          <w:lang w:eastAsia="fr-FR"/>
        </w:rPr>
        <w:t>qui procède à son tour à l’évaluation des demandes, finalise la liste des dossiers retenus et adresse aux établissements la liste des bénéficiaires d’un accueil en délégation.</w:t>
      </w:r>
      <w:r w:rsidR="00BA2A4A" w:rsidRPr="00527D83">
        <w:rPr>
          <w:rFonts w:ascii="Times New Roman" w:eastAsia="Times New Roman" w:hAnsi="Times New Roman" w:cs="Times New Roman"/>
          <w:sz w:val="24"/>
          <w:szCs w:val="24"/>
          <w:lang w:eastAsia="fr-FR"/>
        </w:rPr>
        <w:t xml:space="preserve"> La délégation est prononcée par arrêté du Président de l’université. </w:t>
      </w:r>
      <w:r w:rsidR="00374A7C" w:rsidRPr="00527D83">
        <w:rPr>
          <w:rFonts w:ascii="Times New Roman" w:eastAsia="Times New Roman" w:hAnsi="Times New Roman" w:cs="Times New Roman"/>
          <w:sz w:val="24"/>
          <w:szCs w:val="24"/>
          <w:lang w:eastAsia="fr-FR"/>
        </w:rPr>
        <w:br w:type="page"/>
      </w:r>
    </w:p>
    <w:p w14:paraId="047E4A36" w14:textId="77777777" w:rsidR="00363D6F" w:rsidRPr="00527D83" w:rsidRDefault="00363D6F" w:rsidP="00DC4F9F">
      <w:pPr>
        <w:ind w:firstLine="360"/>
        <w:contextualSpacing/>
        <w:jc w:val="both"/>
        <w:rPr>
          <w:rFonts w:ascii="Times New Roman" w:eastAsia="Times New Roman" w:hAnsi="Times New Roman" w:cs="Times New Roman"/>
          <w:sz w:val="24"/>
          <w:szCs w:val="24"/>
          <w:lang w:eastAsia="fr-FR"/>
        </w:rPr>
      </w:pPr>
    </w:p>
    <w:p w14:paraId="6A6B5B54" w14:textId="209121C2" w:rsidR="003A319E" w:rsidRPr="00527D83" w:rsidRDefault="003A319E" w:rsidP="00374A7C">
      <w:pPr>
        <w:spacing w:after="0" w:line="240" w:lineRule="auto"/>
        <w:rPr>
          <w:rFonts w:ascii="Times New Roman" w:eastAsia="Times New Roman" w:hAnsi="Times New Roman" w:cs="Times New Roman"/>
          <w:sz w:val="24"/>
          <w:szCs w:val="24"/>
          <w:lang w:eastAsia="fr-FR"/>
        </w:rPr>
      </w:pPr>
    </w:p>
    <w:p w14:paraId="74C13A8E" w14:textId="77777777" w:rsidR="003A319E" w:rsidRPr="00527D83" w:rsidRDefault="003A319E" w:rsidP="00363D6F">
      <w:pPr>
        <w:spacing w:after="0" w:line="240" w:lineRule="auto"/>
        <w:jc w:val="center"/>
        <w:rPr>
          <w:rFonts w:ascii="Times New Roman" w:eastAsia="Times New Roman" w:hAnsi="Times New Roman" w:cs="Times New Roman"/>
          <w:sz w:val="24"/>
          <w:szCs w:val="24"/>
          <w:lang w:eastAsia="fr-FR"/>
        </w:rPr>
      </w:pPr>
    </w:p>
    <w:p w14:paraId="32989245" w14:textId="77777777" w:rsidR="003A319E" w:rsidRPr="00527D83" w:rsidRDefault="003A319E" w:rsidP="003A319E">
      <w:pPr>
        <w:rPr>
          <w:rFonts w:ascii="Times New Roman" w:hAnsi="Times New Roman" w:cs="Times New Roman"/>
          <w:sz w:val="24"/>
          <w:szCs w:val="24"/>
        </w:rPr>
      </w:pPr>
      <w:r w:rsidRPr="00527D83">
        <w:rPr>
          <w:rFonts w:ascii="Times New Roman" w:hAnsi="Times New Roman" w:cs="Times New Roman"/>
          <w:sz w:val="24"/>
          <w:szCs w:val="24"/>
        </w:rPr>
        <w:drawing>
          <wp:inline distT="0" distB="0" distL="0" distR="0" wp14:anchorId="188E2D9F" wp14:editId="2178DB5F">
            <wp:extent cx="1666240" cy="628342"/>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418" b="23622"/>
                    <a:stretch/>
                  </pic:blipFill>
                  <pic:spPr bwMode="auto">
                    <a:xfrm>
                      <a:off x="0" y="0"/>
                      <a:ext cx="1702396" cy="641976"/>
                    </a:xfrm>
                    <a:prstGeom prst="rect">
                      <a:avLst/>
                    </a:prstGeom>
                    <a:ln>
                      <a:noFill/>
                    </a:ln>
                    <a:extLst>
                      <a:ext uri="{53640926-AAD7-44D8-BBD7-CCE9431645EC}">
                        <a14:shadowObscured xmlns:a14="http://schemas.microsoft.com/office/drawing/2010/main"/>
                      </a:ext>
                    </a:extLst>
                  </pic:spPr>
                </pic:pic>
              </a:graphicData>
            </a:graphic>
          </wp:inline>
        </w:drawing>
      </w:r>
    </w:p>
    <w:p w14:paraId="223022C8" w14:textId="77777777" w:rsidR="003A319E" w:rsidRPr="00527D83" w:rsidRDefault="003A319E" w:rsidP="003A319E">
      <w:pPr>
        <w:rPr>
          <w:rFonts w:ascii="Times New Roman" w:hAnsi="Times New Roman" w:cs="Times New Roman"/>
          <w:sz w:val="24"/>
          <w:szCs w:val="24"/>
        </w:rPr>
      </w:pPr>
    </w:p>
    <w:p w14:paraId="2BB31199" w14:textId="77777777" w:rsidR="003A319E" w:rsidRPr="00527D83" w:rsidRDefault="003A319E" w:rsidP="003A319E">
      <w:pPr>
        <w:rPr>
          <w:rFonts w:ascii="Times New Roman" w:hAnsi="Times New Roman" w:cs="Times New Roman"/>
          <w:b/>
          <w:color w:val="404040" w:themeColor="text1" w:themeTint="BF"/>
          <w:sz w:val="24"/>
          <w:szCs w:val="24"/>
        </w:rPr>
      </w:pPr>
      <w:r w:rsidRPr="00527D83">
        <w:rPr>
          <w:rFonts w:ascii="Times New Roman" w:hAnsi="Times New Roman" w:cs="Times New Roman"/>
          <w:b/>
          <w:bCs/>
          <w:color w:val="009999"/>
          <w:sz w:val="24"/>
          <w:szCs w:val="24"/>
        </w:rPr>
        <w:t>FICHE ÉVALUATION</w:t>
      </w:r>
      <w:r w:rsidRPr="00527D83">
        <w:rPr>
          <w:rFonts w:ascii="Times New Roman" w:hAnsi="Times New Roman" w:cs="Times New Roman"/>
          <w:b/>
          <w:bCs/>
          <w:color w:val="009999"/>
          <w:sz w:val="24"/>
          <w:szCs w:val="24"/>
        </w:rPr>
        <w:br/>
        <w:t>Dossier de demande d’avancement des MCF</w:t>
      </w:r>
      <w:r w:rsidRPr="00527D83">
        <w:rPr>
          <w:rFonts w:ascii="Times New Roman" w:hAnsi="Times New Roman" w:cs="Times New Roman"/>
          <w:b/>
          <w:bCs/>
          <w:color w:val="009999"/>
          <w:sz w:val="24"/>
          <w:szCs w:val="24"/>
        </w:rPr>
        <w:br/>
      </w:r>
      <w:r w:rsidRPr="00527D83">
        <w:rPr>
          <w:rFonts w:ascii="Times New Roman" w:hAnsi="Times New Roman" w:cs="Times New Roman"/>
          <w:b/>
          <w:color w:val="404040" w:themeColor="text1" w:themeTint="BF"/>
          <w:sz w:val="24"/>
          <w:szCs w:val="24"/>
        </w:rPr>
        <w:t>procédure locale</w:t>
      </w:r>
    </w:p>
    <w:p w14:paraId="0FB6E43D" w14:textId="77777777" w:rsidR="003A319E" w:rsidRPr="00527D83" w:rsidRDefault="003A319E" w:rsidP="003A319E">
      <w:pP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84"/>
        <w:gridCol w:w="8221"/>
      </w:tblGrid>
      <w:tr w:rsidR="003A319E" w:rsidRPr="00527D83" w14:paraId="5054B5FC" w14:textId="77777777" w:rsidTr="00B82039">
        <w:trPr>
          <w:trHeight w:val="227"/>
        </w:trPr>
        <w:tc>
          <w:tcPr>
            <w:tcW w:w="284" w:type="dxa"/>
            <w:tcBorders>
              <w:top w:val="nil"/>
              <w:bottom w:val="single" w:sz="24" w:space="0" w:color="FFFFFF" w:themeColor="background1"/>
            </w:tcBorders>
            <w:shd w:val="clear" w:color="auto" w:fill="auto"/>
          </w:tcPr>
          <w:p w14:paraId="765EC0D6" w14:textId="77777777" w:rsidR="003A319E" w:rsidRPr="00527D83" w:rsidRDefault="003A319E" w:rsidP="00B82039">
            <w:pPr>
              <w:jc w:val="center"/>
              <w:rPr>
                <w:b/>
                <w:bCs/>
                <w:color w:val="009999"/>
                <w:sz w:val="24"/>
                <w:szCs w:val="24"/>
              </w:rPr>
            </w:pPr>
            <w:r w:rsidRPr="00527D83">
              <w:rPr>
                <w:b/>
                <w:bCs/>
                <w:color w:val="009999"/>
                <w:sz w:val="24"/>
                <w:szCs w:val="24"/>
              </w:rPr>
              <w:fldChar w:fldCharType="begin">
                <w:ffData>
                  <w:name w:val="CaseACocher1"/>
                  <w:enabled/>
                  <w:calcOnExit w:val="0"/>
                  <w:checkBox>
                    <w:size w:val="20"/>
                    <w:default w:val="0"/>
                    <w:checked w:val="0"/>
                  </w:checkBox>
                </w:ffData>
              </w:fldChar>
            </w:r>
            <w:r w:rsidRPr="00527D83">
              <w:rPr>
                <w:b/>
                <w:bCs/>
                <w:color w:val="009999"/>
                <w:sz w:val="24"/>
                <w:szCs w:val="24"/>
              </w:rPr>
              <w:instrText xml:space="preserve"> FORMCHECKBOX </w:instrText>
            </w:r>
            <w:r w:rsidR="00AD4B1D">
              <w:rPr>
                <w:b/>
                <w:bCs/>
                <w:color w:val="009999"/>
                <w:sz w:val="24"/>
                <w:szCs w:val="24"/>
              </w:rPr>
            </w:r>
            <w:r w:rsidR="00AD4B1D">
              <w:rPr>
                <w:b/>
                <w:bCs/>
                <w:color w:val="009999"/>
                <w:sz w:val="24"/>
                <w:szCs w:val="24"/>
              </w:rPr>
              <w:fldChar w:fldCharType="separate"/>
            </w:r>
            <w:r w:rsidRPr="00527D83">
              <w:rPr>
                <w:b/>
                <w:bCs/>
                <w:color w:val="009999"/>
                <w:sz w:val="24"/>
                <w:szCs w:val="24"/>
              </w:rPr>
              <w:fldChar w:fldCharType="end"/>
            </w:r>
          </w:p>
        </w:tc>
        <w:tc>
          <w:tcPr>
            <w:tcW w:w="8221" w:type="dxa"/>
            <w:tcBorders>
              <w:top w:val="nil"/>
              <w:bottom w:val="nil"/>
            </w:tcBorders>
            <w:shd w:val="clear" w:color="auto" w:fill="auto"/>
          </w:tcPr>
          <w:p w14:paraId="2C18D94A" w14:textId="77777777" w:rsidR="003A319E" w:rsidRPr="00527D83" w:rsidRDefault="003A319E" w:rsidP="00B82039">
            <w:pPr>
              <w:rPr>
                <w:b/>
                <w:bCs/>
                <w:color w:val="009999"/>
                <w:sz w:val="24"/>
                <w:szCs w:val="24"/>
              </w:rPr>
            </w:pPr>
            <w:r w:rsidRPr="00527D83">
              <w:rPr>
                <w:b/>
                <w:bCs/>
                <w:color w:val="009999"/>
                <w:sz w:val="24"/>
                <w:szCs w:val="24"/>
              </w:rPr>
              <w:t>candidature à la hors classe</w:t>
            </w:r>
          </w:p>
        </w:tc>
      </w:tr>
      <w:tr w:rsidR="003A319E" w:rsidRPr="00527D83" w14:paraId="112ED5A3" w14:textId="77777777" w:rsidTr="00B82039">
        <w:tc>
          <w:tcPr>
            <w:tcW w:w="284" w:type="dxa"/>
            <w:tcBorders>
              <w:top w:val="single" w:sz="24" w:space="0" w:color="FFFFFF" w:themeColor="background1"/>
              <w:bottom w:val="single" w:sz="24" w:space="0" w:color="FFFFFF" w:themeColor="background1"/>
            </w:tcBorders>
            <w:shd w:val="clear" w:color="auto" w:fill="auto"/>
          </w:tcPr>
          <w:p w14:paraId="5CD67709" w14:textId="77777777" w:rsidR="003A319E" w:rsidRPr="00527D83" w:rsidRDefault="003A319E" w:rsidP="00B82039">
            <w:pPr>
              <w:jc w:val="center"/>
              <w:rPr>
                <w:b/>
                <w:bCs/>
                <w:color w:val="009999"/>
                <w:sz w:val="24"/>
                <w:szCs w:val="24"/>
              </w:rPr>
            </w:pPr>
            <w:r w:rsidRPr="00527D83">
              <w:rPr>
                <w:b/>
                <w:bCs/>
                <w:color w:val="009999"/>
                <w:sz w:val="24"/>
                <w:szCs w:val="24"/>
              </w:rPr>
              <w:fldChar w:fldCharType="begin">
                <w:ffData>
                  <w:name w:val="CaseACocher1"/>
                  <w:enabled/>
                  <w:calcOnExit w:val="0"/>
                  <w:checkBox>
                    <w:size w:val="20"/>
                    <w:default w:val="0"/>
                    <w:checked w:val="0"/>
                  </w:checkBox>
                </w:ffData>
              </w:fldChar>
            </w:r>
            <w:r w:rsidRPr="00527D83">
              <w:rPr>
                <w:b/>
                <w:bCs/>
                <w:color w:val="009999"/>
                <w:sz w:val="24"/>
                <w:szCs w:val="24"/>
              </w:rPr>
              <w:instrText xml:space="preserve"> FORMCHECKBOX </w:instrText>
            </w:r>
            <w:r w:rsidR="00AD4B1D">
              <w:rPr>
                <w:b/>
                <w:bCs/>
                <w:color w:val="009999"/>
                <w:sz w:val="24"/>
                <w:szCs w:val="24"/>
              </w:rPr>
            </w:r>
            <w:r w:rsidR="00AD4B1D">
              <w:rPr>
                <w:b/>
                <w:bCs/>
                <w:color w:val="009999"/>
                <w:sz w:val="24"/>
                <w:szCs w:val="24"/>
              </w:rPr>
              <w:fldChar w:fldCharType="separate"/>
            </w:r>
            <w:r w:rsidRPr="00527D83">
              <w:rPr>
                <w:b/>
                <w:bCs/>
                <w:color w:val="009999"/>
                <w:sz w:val="24"/>
                <w:szCs w:val="24"/>
              </w:rPr>
              <w:fldChar w:fldCharType="end"/>
            </w:r>
          </w:p>
        </w:tc>
        <w:tc>
          <w:tcPr>
            <w:tcW w:w="8221" w:type="dxa"/>
            <w:tcBorders>
              <w:top w:val="nil"/>
              <w:bottom w:val="nil"/>
            </w:tcBorders>
            <w:shd w:val="clear" w:color="auto" w:fill="auto"/>
          </w:tcPr>
          <w:p w14:paraId="2AA18317" w14:textId="77777777" w:rsidR="003A319E" w:rsidRPr="00527D83" w:rsidRDefault="003A319E" w:rsidP="00B82039">
            <w:pPr>
              <w:rPr>
                <w:b/>
                <w:bCs/>
                <w:color w:val="009999"/>
                <w:sz w:val="24"/>
                <w:szCs w:val="24"/>
              </w:rPr>
            </w:pPr>
            <w:r w:rsidRPr="00527D83">
              <w:rPr>
                <w:b/>
                <w:bCs/>
                <w:color w:val="009999"/>
                <w:sz w:val="24"/>
                <w:szCs w:val="24"/>
              </w:rPr>
              <w:t>candidature à l’échelon exceptionnel de la hors classe</w:t>
            </w:r>
          </w:p>
        </w:tc>
      </w:tr>
      <w:tr w:rsidR="003A319E" w:rsidRPr="00527D83" w14:paraId="12D806E1" w14:textId="77777777" w:rsidTr="00B82039">
        <w:tc>
          <w:tcPr>
            <w:tcW w:w="284" w:type="dxa"/>
            <w:tcBorders>
              <w:top w:val="single" w:sz="24" w:space="0" w:color="FFFFFF" w:themeColor="background1"/>
              <w:bottom w:val="nil"/>
            </w:tcBorders>
            <w:shd w:val="clear" w:color="auto" w:fill="auto"/>
          </w:tcPr>
          <w:p w14:paraId="4CC67E3E" w14:textId="77777777" w:rsidR="003A319E" w:rsidRPr="00527D83" w:rsidRDefault="003A319E" w:rsidP="00B82039">
            <w:pPr>
              <w:jc w:val="center"/>
              <w:rPr>
                <w:color w:val="009999"/>
                <w:sz w:val="24"/>
                <w:szCs w:val="24"/>
              </w:rPr>
            </w:pPr>
          </w:p>
        </w:tc>
        <w:tc>
          <w:tcPr>
            <w:tcW w:w="8221" w:type="dxa"/>
            <w:tcBorders>
              <w:top w:val="nil"/>
              <w:bottom w:val="nil"/>
            </w:tcBorders>
            <w:shd w:val="clear" w:color="auto" w:fill="auto"/>
          </w:tcPr>
          <w:p w14:paraId="75E5FAEB" w14:textId="77777777" w:rsidR="003A319E" w:rsidRPr="00527D83" w:rsidRDefault="003A319E" w:rsidP="00B82039">
            <w:pPr>
              <w:rPr>
                <w:color w:val="009999"/>
                <w:sz w:val="24"/>
                <w:szCs w:val="24"/>
              </w:rPr>
            </w:pPr>
          </w:p>
        </w:tc>
      </w:tr>
    </w:tbl>
    <w:p w14:paraId="048CA2CF" w14:textId="77777777" w:rsidR="003A319E" w:rsidRPr="00527D83" w:rsidRDefault="003A319E" w:rsidP="003A319E">
      <w:pPr>
        <w:jc w:val="center"/>
        <w:rPr>
          <w:rFonts w:ascii="Times New Roman" w:hAnsi="Times New Roman" w:cs="Times New Roman"/>
          <w:b/>
          <w:sz w:val="24"/>
          <w:szCs w:val="24"/>
        </w:rPr>
      </w:pPr>
    </w:p>
    <w:p w14:paraId="224E941A" w14:textId="1666DDFA" w:rsidR="003A319E" w:rsidRPr="00527D83" w:rsidRDefault="003A319E" w:rsidP="003A319E">
      <w:pPr>
        <w:pStyle w:val="consignes"/>
        <w:jc w:val="left"/>
        <w:rPr>
          <w:rFonts w:ascii="Times New Roman" w:hAnsi="Times New Roman"/>
          <w:sz w:val="24"/>
          <w:szCs w:val="24"/>
        </w:rPr>
      </w:pPr>
      <w:r w:rsidRPr="00527D83">
        <w:rPr>
          <w:rFonts w:ascii="Times New Roman" w:hAnsi="Times New Roman"/>
          <w:sz w:val="24"/>
          <w:szCs w:val="24"/>
        </w:rPr>
        <w:t xml:space="preserve">À remplir par le rapporteur et à retourner </w:t>
      </w:r>
      <w:r w:rsidRPr="00527D83">
        <w:rPr>
          <w:rFonts w:ascii="Times New Roman" w:hAnsi="Times New Roman"/>
          <w:b/>
          <w:sz w:val="24"/>
          <w:szCs w:val="24"/>
        </w:rPr>
        <w:t xml:space="preserve">pour le </w:t>
      </w:r>
      <w:r w:rsidRPr="00527D83">
        <w:rPr>
          <w:rFonts w:ascii="Times New Roman" w:hAnsi="Times New Roman"/>
          <w:sz w:val="24"/>
          <w:szCs w:val="24"/>
        </w:rPr>
        <w:br/>
        <w:t xml:space="preserve">par courrier électronique à </w:t>
      </w:r>
      <w:r w:rsidRPr="00527D83">
        <w:rPr>
          <w:rFonts w:ascii="Times New Roman" w:hAnsi="Times New Roman"/>
          <w:b/>
          <w:bCs w:val="0"/>
          <w:sz w:val="24"/>
          <w:szCs w:val="24"/>
        </w:rPr>
        <w:t>gestion-collective-enseignants@univ-tours.fr</w:t>
      </w:r>
      <w:r w:rsidRPr="00527D83">
        <w:rPr>
          <w:rFonts w:ascii="Times New Roman" w:hAnsi="Times New Roman"/>
          <w:sz w:val="24"/>
          <w:szCs w:val="24"/>
        </w:rPr>
        <w:br/>
        <w:t xml:space="preserve">(renvoyer le fichier au format doc ou docx, </w:t>
      </w:r>
      <w:r w:rsidRPr="00527D83">
        <w:rPr>
          <w:rFonts w:ascii="Times New Roman" w:hAnsi="Times New Roman"/>
          <w:b/>
          <w:bCs w:val="0"/>
          <w:sz w:val="24"/>
          <w:szCs w:val="24"/>
        </w:rPr>
        <w:t xml:space="preserve">ne pas le convertir en </w:t>
      </w:r>
      <w:proofErr w:type="spellStart"/>
      <w:r w:rsidRPr="00527D83">
        <w:rPr>
          <w:rFonts w:ascii="Times New Roman" w:hAnsi="Times New Roman"/>
          <w:b/>
          <w:bCs w:val="0"/>
          <w:sz w:val="24"/>
          <w:szCs w:val="24"/>
        </w:rPr>
        <w:t>pdf</w:t>
      </w:r>
      <w:proofErr w:type="spellEnd"/>
      <w:r w:rsidRPr="00527D83">
        <w:rPr>
          <w:rFonts w:ascii="Times New Roman" w:hAnsi="Times New Roman"/>
          <w:sz w:val="24"/>
          <w:szCs w:val="24"/>
        </w:rPr>
        <w:t>).</w:t>
      </w:r>
    </w:p>
    <w:p w14:paraId="3B946610" w14:textId="77777777" w:rsidR="003A319E" w:rsidRPr="00527D83" w:rsidRDefault="003A319E" w:rsidP="003A319E">
      <w:pPr>
        <w:rPr>
          <w:rFonts w:ascii="Times New Roman" w:hAnsi="Times New Roman" w:cs="Times New Roman"/>
          <w:sz w:val="24"/>
          <w:szCs w:val="24"/>
        </w:rPr>
      </w:pPr>
      <w:r w:rsidRPr="00527D83">
        <w:rPr>
          <w:rFonts w:ascii="Times New Roman" w:hAnsi="Times New Roman" w:cs="Times New Roman"/>
          <w:sz w:val="24"/>
          <w:szCs w:val="24"/>
        </w:rPr>
        <w:drawing>
          <wp:inline distT="0" distB="0" distL="0" distR="0" wp14:anchorId="34847E3D" wp14:editId="59EBC2E0">
            <wp:extent cx="176400" cy="176400"/>
            <wp:effectExtent l="0" t="0" r="190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00" cy="176400"/>
                    </a:xfrm>
                    <a:prstGeom prst="rect">
                      <a:avLst/>
                    </a:prstGeom>
                  </pic:spPr>
                </pic:pic>
              </a:graphicData>
            </a:graphic>
          </wp:inline>
        </w:drawing>
      </w:r>
      <w:r w:rsidRPr="00527D83">
        <w:rPr>
          <w:rFonts w:ascii="Times New Roman" w:hAnsi="Times New Roman" w:cs="Times New Roman"/>
          <w:sz w:val="24"/>
          <w:szCs w:val="24"/>
        </w:rPr>
        <w:t xml:space="preserve"> </w:t>
      </w:r>
      <w:r w:rsidRPr="00527D83">
        <w:rPr>
          <w:rFonts w:ascii="Times New Roman" w:hAnsi="Times New Roman" w:cs="Times New Roman"/>
          <w:position w:val="8"/>
          <w:sz w:val="24"/>
          <w:szCs w:val="24"/>
        </w:rPr>
        <w:t>champ suivant</w:t>
      </w:r>
      <w:r w:rsidRPr="00527D83">
        <w:rPr>
          <w:rFonts w:ascii="Times New Roman" w:hAnsi="Times New Roman" w:cs="Times New Roman"/>
          <w:sz w:val="24"/>
          <w:szCs w:val="24"/>
        </w:rPr>
        <w:tab/>
      </w:r>
      <w:r w:rsidRPr="00527D83">
        <w:rPr>
          <w:rFonts w:ascii="Times New Roman" w:hAnsi="Times New Roman" w:cs="Times New Roman"/>
          <w:sz w:val="24"/>
          <w:szCs w:val="24"/>
        </w:rPr>
        <w:drawing>
          <wp:inline distT="0" distB="0" distL="0" distR="0" wp14:anchorId="449FE79D" wp14:editId="45853C84">
            <wp:extent cx="176400" cy="176400"/>
            <wp:effectExtent l="0" t="0" r="1905"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00" cy="176400"/>
                    </a:xfrm>
                    <a:prstGeom prst="rect">
                      <a:avLst/>
                    </a:prstGeom>
                  </pic:spPr>
                </pic:pic>
              </a:graphicData>
            </a:graphic>
          </wp:inline>
        </w:drawing>
      </w:r>
      <w:r w:rsidRPr="00527D83">
        <w:rPr>
          <w:rFonts w:ascii="Times New Roman" w:hAnsi="Times New Roman" w:cs="Times New Roman"/>
          <w:sz w:val="24"/>
          <w:szCs w:val="24"/>
        </w:rPr>
        <w:t xml:space="preserve"> </w:t>
      </w:r>
      <w:r w:rsidRPr="00527D83">
        <w:rPr>
          <w:rFonts w:ascii="Times New Roman" w:hAnsi="Times New Roman" w:cs="Times New Roman"/>
          <w:sz w:val="24"/>
          <w:szCs w:val="24"/>
        </w:rPr>
        <w:drawing>
          <wp:inline distT="0" distB="0" distL="0" distR="0" wp14:anchorId="236F5C90" wp14:editId="023EB42B">
            <wp:extent cx="176400" cy="176400"/>
            <wp:effectExtent l="0" t="0" r="1905"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00" cy="176400"/>
                    </a:xfrm>
                    <a:prstGeom prst="rect">
                      <a:avLst/>
                    </a:prstGeom>
                  </pic:spPr>
                </pic:pic>
              </a:graphicData>
            </a:graphic>
          </wp:inline>
        </w:drawing>
      </w:r>
      <w:r w:rsidRPr="00527D83">
        <w:rPr>
          <w:rFonts w:ascii="Times New Roman" w:hAnsi="Times New Roman" w:cs="Times New Roman"/>
          <w:sz w:val="24"/>
          <w:szCs w:val="24"/>
        </w:rPr>
        <w:t xml:space="preserve"> </w:t>
      </w:r>
      <w:r w:rsidRPr="00527D83">
        <w:rPr>
          <w:rFonts w:ascii="Times New Roman" w:hAnsi="Times New Roman" w:cs="Times New Roman"/>
          <w:position w:val="8"/>
          <w:sz w:val="24"/>
          <w:szCs w:val="24"/>
        </w:rPr>
        <w:t>champ précédent</w:t>
      </w:r>
    </w:p>
    <w:p w14:paraId="471C4BA1" w14:textId="77777777" w:rsidR="003A319E" w:rsidRPr="00527D83" w:rsidRDefault="003A319E" w:rsidP="003A319E">
      <w:pPr>
        <w:rPr>
          <w:rFonts w:ascii="Times New Roman" w:hAnsi="Times New Roman" w:cs="Times New Roman"/>
          <w:sz w:val="24"/>
          <w:szCs w:val="24"/>
        </w:rPr>
      </w:pPr>
    </w:p>
    <w:p w14:paraId="238E34D5" w14:textId="77777777" w:rsidR="003A319E" w:rsidRPr="00527D83" w:rsidRDefault="003A319E" w:rsidP="003A319E">
      <w:pPr>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top w:w="113" w:type="dxa"/>
        </w:tblCellMar>
        <w:tblLook w:val="04A0" w:firstRow="1" w:lastRow="0" w:firstColumn="1" w:lastColumn="0" w:noHBand="0" w:noVBand="1"/>
      </w:tblPr>
      <w:tblGrid>
        <w:gridCol w:w="3659"/>
        <w:gridCol w:w="3335"/>
        <w:gridCol w:w="1136"/>
        <w:gridCol w:w="936"/>
      </w:tblGrid>
      <w:tr w:rsidR="003A319E" w:rsidRPr="00527D83" w14:paraId="0D410963" w14:textId="77777777" w:rsidTr="00B82039">
        <w:tc>
          <w:tcPr>
            <w:tcW w:w="3686" w:type="dxa"/>
            <w:shd w:val="clear" w:color="auto" w:fill="auto"/>
            <w:tcMar>
              <w:bottom w:w="0" w:type="dxa"/>
            </w:tcMar>
          </w:tcPr>
          <w:p w14:paraId="218DA4F3" w14:textId="77777777" w:rsidR="003A319E" w:rsidRPr="00527D83" w:rsidRDefault="003A319E" w:rsidP="00B82039">
            <w:pPr>
              <w:rPr>
                <w:sz w:val="24"/>
                <w:szCs w:val="24"/>
              </w:rPr>
            </w:pPr>
            <w:r w:rsidRPr="00527D83">
              <w:rPr>
                <w:sz w:val="24"/>
                <w:szCs w:val="24"/>
              </w:rPr>
              <w:br/>
              <w:t>Nom du candidat</w:t>
            </w:r>
          </w:p>
        </w:tc>
        <w:tc>
          <w:tcPr>
            <w:tcW w:w="3402" w:type="dxa"/>
            <w:shd w:val="clear" w:color="auto" w:fill="auto"/>
            <w:tcMar>
              <w:bottom w:w="0" w:type="dxa"/>
            </w:tcMar>
          </w:tcPr>
          <w:p w14:paraId="51FDC263" w14:textId="77777777" w:rsidR="003A319E" w:rsidRPr="00527D83" w:rsidRDefault="003A319E" w:rsidP="00B82039">
            <w:pPr>
              <w:rPr>
                <w:sz w:val="24"/>
                <w:szCs w:val="24"/>
              </w:rPr>
            </w:pPr>
            <w:r w:rsidRPr="00527D83">
              <w:rPr>
                <w:sz w:val="24"/>
                <w:szCs w:val="24"/>
              </w:rPr>
              <w:br/>
              <w:t>Prénom</w:t>
            </w:r>
          </w:p>
        </w:tc>
        <w:tc>
          <w:tcPr>
            <w:tcW w:w="1134" w:type="dxa"/>
            <w:shd w:val="clear" w:color="auto" w:fill="auto"/>
            <w:tcMar>
              <w:bottom w:w="0" w:type="dxa"/>
            </w:tcMar>
          </w:tcPr>
          <w:p w14:paraId="0F172E14" w14:textId="77777777" w:rsidR="003A319E" w:rsidRPr="00527D83" w:rsidRDefault="003A319E" w:rsidP="00B82039">
            <w:pPr>
              <w:rPr>
                <w:sz w:val="24"/>
                <w:szCs w:val="24"/>
              </w:rPr>
            </w:pPr>
            <w:r w:rsidRPr="00527D83">
              <w:rPr>
                <w:sz w:val="24"/>
                <w:szCs w:val="24"/>
              </w:rPr>
              <w:t>Année de</w:t>
            </w:r>
            <w:r w:rsidRPr="00527D83">
              <w:rPr>
                <w:sz w:val="24"/>
                <w:szCs w:val="24"/>
              </w:rPr>
              <w:br/>
              <w:t>naissance</w:t>
            </w:r>
          </w:p>
        </w:tc>
        <w:tc>
          <w:tcPr>
            <w:tcW w:w="836" w:type="dxa"/>
            <w:shd w:val="clear" w:color="auto" w:fill="auto"/>
            <w:tcMar>
              <w:bottom w:w="0" w:type="dxa"/>
            </w:tcMar>
          </w:tcPr>
          <w:p w14:paraId="074F6E24" w14:textId="77777777" w:rsidR="003A319E" w:rsidRPr="00527D83" w:rsidRDefault="003A319E" w:rsidP="00B82039">
            <w:pPr>
              <w:rPr>
                <w:sz w:val="24"/>
                <w:szCs w:val="24"/>
              </w:rPr>
            </w:pPr>
            <w:r w:rsidRPr="00527D83">
              <w:rPr>
                <w:sz w:val="24"/>
                <w:szCs w:val="24"/>
              </w:rPr>
              <w:t>Section</w:t>
            </w:r>
            <w:r w:rsidRPr="00527D83">
              <w:rPr>
                <w:sz w:val="24"/>
                <w:szCs w:val="24"/>
              </w:rPr>
              <w:br/>
              <w:t>CNU</w:t>
            </w:r>
          </w:p>
        </w:tc>
      </w:tr>
      <w:tr w:rsidR="003A319E" w:rsidRPr="00527D83" w14:paraId="583AADEC" w14:textId="77777777" w:rsidTr="00B82039">
        <w:tc>
          <w:tcPr>
            <w:tcW w:w="3686" w:type="dxa"/>
            <w:shd w:val="clear" w:color="auto" w:fill="F2F2F2" w:themeFill="background1" w:themeFillShade="F2"/>
            <w:tcMar>
              <w:bottom w:w="113" w:type="dxa"/>
            </w:tcMar>
            <w:vAlign w:val="center"/>
          </w:tcPr>
          <w:p w14:paraId="1311D82F" w14:textId="77777777" w:rsidR="003A319E" w:rsidRPr="00527D83" w:rsidRDefault="003A319E" w:rsidP="00B82039">
            <w:pPr>
              <w:rPr>
                <w:sz w:val="24"/>
                <w:szCs w:val="24"/>
              </w:rPr>
            </w:pPr>
            <w:r w:rsidRPr="00527D83">
              <w:rPr>
                <w:sz w:val="24"/>
                <w:szCs w:val="24"/>
              </w:rPr>
              <w:fldChar w:fldCharType="begin">
                <w:ffData>
                  <w:name w:val="NomCandidat"/>
                  <w:enabled/>
                  <w:calcOnExit w:val="0"/>
                  <w:textInput>
                    <w:maxLength w:val="20"/>
                    <w:format w:val="UPPERCASE"/>
                  </w:textInput>
                </w:ffData>
              </w:fldChar>
            </w:r>
            <w:bookmarkStart w:id="0" w:name="NomCandidat"/>
            <w:r w:rsidRPr="00527D83">
              <w:rPr>
                <w:sz w:val="24"/>
                <w:szCs w:val="24"/>
              </w:rPr>
              <w:instrText xml:space="preserve"> FORMTEXT </w:instrText>
            </w:r>
            <w:r w:rsidR="00AD4B1D">
              <w:rPr>
                <w:sz w:val="24"/>
                <w:szCs w:val="24"/>
              </w:rPr>
            </w:r>
            <w:r w:rsidR="00AD4B1D">
              <w:rPr>
                <w:sz w:val="24"/>
                <w:szCs w:val="24"/>
              </w:rPr>
              <w:fldChar w:fldCharType="separate"/>
            </w:r>
            <w:r w:rsidRPr="00527D83">
              <w:rPr>
                <w:sz w:val="24"/>
                <w:szCs w:val="24"/>
              </w:rPr>
              <w:fldChar w:fldCharType="end"/>
            </w:r>
            <w:bookmarkEnd w:id="0"/>
          </w:p>
        </w:tc>
        <w:tc>
          <w:tcPr>
            <w:tcW w:w="3402" w:type="dxa"/>
            <w:shd w:val="clear" w:color="auto" w:fill="F2F2F2" w:themeFill="background1" w:themeFillShade="F2"/>
            <w:tcMar>
              <w:bottom w:w="113" w:type="dxa"/>
            </w:tcMar>
            <w:vAlign w:val="center"/>
          </w:tcPr>
          <w:p w14:paraId="2E9F45E9" w14:textId="77777777" w:rsidR="003A319E" w:rsidRPr="00527D83" w:rsidRDefault="003A319E" w:rsidP="00B82039">
            <w:pPr>
              <w:rPr>
                <w:sz w:val="24"/>
                <w:szCs w:val="24"/>
              </w:rPr>
            </w:pPr>
            <w:r w:rsidRPr="00527D83">
              <w:rPr>
                <w:sz w:val="24"/>
                <w:szCs w:val="24"/>
              </w:rPr>
              <w:fldChar w:fldCharType="begin">
                <w:ffData>
                  <w:name w:val="PrénomCandidat"/>
                  <w:enabled/>
                  <w:calcOnExit w:val="0"/>
                  <w:textInput>
                    <w:maxLength w:val="20"/>
                    <w:format w:val="TITLE CASE"/>
                  </w:textInput>
                </w:ffData>
              </w:fldChar>
            </w:r>
            <w:bookmarkStart w:id="1" w:name="PrénomCandidat"/>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bookmarkEnd w:id="1"/>
          </w:p>
        </w:tc>
        <w:tc>
          <w:tcPr>
            <w:tcW w:w="1134" w:type="dxa"/>
            <w:shd w:val="clear" w:color="auto" w:fill="F2F2F2" w:themeFill="background1" w:themeFillShade="F2"/>
            <w:tcMar>
              <w:bottom w:w="113" w:type="dxa"/>
            </w:tcMar>
            <w:vAlign w:val="center"/>
          </w:tcPr>
          <w:p w14:paraId="2F49D662" w14:textId="77777777" w:rsidR="003A319E" w:rsidRPr="00527D83" w:rsidRDefault="003A319E" w:rsidP="00B82039">
            <w:pPr>
              <w:rPr>
                <w:sz w:val="24"/>
                <w:szCs w:val="24"/>
              </w:rPr>
            </w:pPr>
            <w:r w:rsidRPr="00527D83">
              <w:rPr>
                <w:sz w:val="24"/>
                <w:szCs w:val="24"/>
              </w:rPr>
              <w:fldChar w:fldCharType="begin">
                <w:ffData>
                  <w:name w:val="Texte6"/>
                  <w:enabled/>
                  <w:calcOnExit w:val="0"/>
                  <w:textInput>
                    <w:type w:val="number"/>
                    <w:maxLength w:val="5"/>
                    <w:format w:val="0"/>
                  </w:textInput>
                </w:ffData>
              </w:fldChar>
            </w:r>
            <w:bookmarkStart w:id="2" w:name="Texte6"/>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bookmarkEnd w:id="2"/>
          </w:p>
        </w:tc>
        <w:tc>
          <w:tcPr>
            <w:tcW w:w="836" w:type="dxa"/>
            <w:shd w:val="clear" w:color="auto" w:fill="F2F2F2" w:themeFill="background1" w:themeFillShade="F2"/>
            <w:tcMar>
              <w:bottom w:w="113" w:type="dxa"/>
            </w:tcMar>
            <w:vAlign w:val="center"/>
          </w:tcPr>
          <w:p w14:paraId="3EB2462B" w14:textId="77777777" w:rsidR="003A319E" w:rsidRPr="00527D83" w:rsidRDefault="003A319E" w:rsidP="00B82039">
            <w:pPr>
              <w:rPr>
                <w:sz w:val="24"/>
                <w:szCs w:val="24"/>
              </w:rPr>
            </w:pPr>
            <w:r w:rsidRPr="00527D83">
              <w:rPr>
                <w:sz w:val="24"/>
                <w:szCs w:val="24"/>
              </w:rPr>
              <w:fldChar w:fldCharType="begin">
                <w:ffData>
                  <w:name w:val="Texte7"/>
                  <w:enabled/>
                  <w:calcOnExit w:val="0"/>
                  <w:textInput>
                    <w:type w:val="number"/>
                    <w:maxLength w:val="5"/>
                    <w:format w:val="0"/>
                  </w:textInput>
                </w:ffData>
              </w:fldChar>
            </w:r>
            <w:bookmarkStart w:id="3" w:name="Texte7"/>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bookmarkEnd w:id="3"/>
          </w:p>
        </w:tc>
      </w:tr>
      <w:tr w:rsidR="003A319E" w:rsidRPr="00527D83" w14:paraId="5890CBAD" w14:textId="77777777" w:rsidTr="00B82039">
        <w:tc>
          <w:tcPr>
            <w:tcW w:w="3686" w:type="dxa"/>
            <w:shd w:val="clear" w:color="auto" w:fill="auto"/>
            <w:tcMar>
              <w:bottom w:w="0" w:type="dxa"/>
            </w:tcMar>
          </w:tcPr>
          <w:p w14:paraId="5E2F0974" w14:textId="77777777" w:rsidR="003A319E" w:rsidRPr="00527D83" w:rsidRDefault="003A319E" w:rsidP="00B82039">
            <w:pPr>
              <w:rPr>
                <w:sz w:val="24"/>
                <w:szCs w:val="24"/>
              </w:rPr>
            </w:pPr>
            <w:r w:rsidRPr="00527D83">
              <w:rPr>
                <w:sz w:val="24"/>
                <w:szCs w:val="24"/>
              </w:rPr>
              <w:t>Composante de rattachement</w:t>
            </w:r>
          </w:p>
        </w:tc>
        <w:tc>
          <w:tcPr>
            <w:tcW w:w="5372" w:type="dxa"/>
            <w:gridSpan w:val="3"/>
            <w:shd w:val="clear" w:color="auto" w:fill="auto"/>
          </w:tcPr>
          <w:p w14:paraId="4D8A955C" w14:textId="77777777" w:rsidR="003A319E" w:rsidRPr="00527D83" w:rsidRDefault="003A319E" w:rsidP="00B82039">
            <w:pPr>
              <w:rPr>
                <w:sz w:val="24"/>
                <w:szCs w:val="24"/>
              </w:rPr>
            </w:pPr>
            <w:r w:rsidRPr="00527D83">
              <w:rPr>
                <w:sz w:val="24"/>
                <w:szCs w:val="24"/>
              </w:rPr>
              <w:t>Unité de recherche de rattachement</w:t>
            </w:r>
          </w:p>
        </w:tc>
      </w:tr>
      <w:tr w:rsidR="003A319E" w:rsidRPr="00527D83" w14:paraId="58116CFB" w14:textId="77777777" w:rsidTr="00B82039">
        <w:tc>
          <w:tcPr>
            <w:tcW w:w="3686" w:type="dxa"/>
            <w:shd w:val="clear" w:color="auto" w:fill="F2F2F2" w:themeFill="background1" w:themeFillShade="F2"/>
            <w:tcMar>
              <w:bottom w:w="113" w:type="dxa"/>
            </w:tcMar>
            <w:vAlign w:val="center"/>
          </w:tcPr>
          <w:p w14:paraId="45E2A335" w14:textId="77777777" w:rsidR="003A319E" w:rsidRPr="00527D83" w:rsidRDefault="003A319E" w:rsidP="00B82039">
            <w:pPr>
              <w:rPr>
                <w:sz w:val="24"/>
                <w:szCs w:val="24"/>
              </w:rPr>
            </w:pPr>
            <w:r w:rsidRPr="00527D83">
              <w:rPr>
                <w:sz w:val="24"/>
                <w:szCs w:val="24"/>
              </w:rPr>
              <w:fldChar w:fldCharType="begin">
                <w:ffData>
                  <w:name w:val="ListeDéroulante4"/>
                  <w:enabled/>
                  <w:calcOnExit w:val="0"/>
                  <w:ddList>
                    <w:listEntry w:val="[clic pour afficher la liste]"/>
                    <w:listEntry w:val="ASH - Arts et Sciences Humaines"/>
                    <w:listEntry w:val="Droit, Économie et Sciences Sociales"/>
                    <w:listEntry w:val="Lettres et Langues"/>
                    <w:listEntry w:val="Sciences et Techniques"/>
                    <w:listEntry w:val="Médecine"/>
                    <w:listEntry w:val="Sciences Pharmaceutiques"/>
                    <w:listEntry w:val="CESR - Centre d'études supérieures de la Renaissan"/>
                    <w:listEntry w:val="IUT de Tours "/>
                    <w:listEntry w:val="IUT de Blois"/>
                    <w:listEntry w:val="Ecole polytechnique"/>
                  </w:ddList>
                </w:ffData>
              </w:fldChar>
            </w:r>
            <w:bookmarkStart w:id="4" w:name="ListeDéroulante4"/>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bookmarkEnd w:id="4"/>
          </w:p>
        </w:tc>
        <w:tc>
          <w:tcPr>
            <w:tcW w:w="5372" w:type="dxa"/>
            <w:gridSpan w:val="3"/>
            <w:shd w:val="clear" w:color="auto" w:fill="F2F2F2" w:themeFill="background1" w:themeFillShade="F2"/>
            <w:tcMar>
              <w:bottom w:w="113" w:type="dxa"/>
            </w:tcMar>
            <w:vAlign w:val="center"/>
          </w:tcPr>
          <w:p w14:paraId="229C0FA8" w14:textId="77777777" w:rsidR="003A319E" w:rsidRPr="00527D83" w:rsidRDefault="003A319E" w:rsidP="00B82039">
            <w:pPr>
              <w:rPr>
                <w:sz w:val="24"/>
                <w:szCs w:val="24"/>
              </w:rPr>
            </w:pPr>
            <w:r w:rsidRPr="00527D83">
              <w:rPr>
                <w:sz w:val="24"/>
                <w:szCs w:val="24"/>
              </w:rPr>
              <w:fldChar w:fldCharType="begin">
                <w:ffData>
                  <w:name w:val="Texte9"/>
                  <w:enabled/>
                  <w:calcOnExit w:val="0"/>
                  <w:textInput/>
                </w:ffData>
              </w:fldChar>
            </w:r>
            <w:bookmarkStart w:id="5" w:name="Texte9"/>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bookmarkEnd w:id="5"/>
          </w:p>
        </w:tc>
      </w:tr>
    </w:tbl>
    <w:p w14:paraId="2F8EC7EE" w14:textId="77777777" w:rsidR="003A319E" w:rsidRPr="00527D83" w:rsidRDefault="003A319E" w:rsidP="003A319E">
      <w:pPr>
        <w:rPr>
          <w:rFonts w:ascii="Times New Roman" w:hAnsi="Times New Roman" w:cs="Times New Roman"/>
          <w:sz w:val="24"/>
          <w:szCs w:val="24"/>
        </w:rPr>
      </w:pPr>
    </w:p>
    <w:tbl>
      <w:tblPr>
        <w:tblStyle w:val="Grilledutableau"/>
        <w:tblW w:w="0" w:type="auto"/>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306"/>
        <w:gridCol w:w="2410"/>
        <w:gridCol w:w="992"/>
      </w:tblGrid>
      <w:tr w:rsidR="003A319E" w:rsidRPr="00527D83" w14:paraId="0AE6988D" w14:textId="77777777" w:rsidTr="00B82039">
        <w:trPr>
          <w:trHeight w:hRule="exact" w:val="510"/>
        </w:trPr>
        <w:tc>
          <w:tcPr>
            <w:tcW w:w="284" w:type="dxa"/>
            <w:shd w:val="clear" w:color="auto" w:fill="auto"/>
            <w:vAlign w:val="center"/>
          </w:tcPr>
          <w:p w14:paraId="1398BAC6" w14:textId="77777777" w:rsidR="003A319E" w:rsidRPr="00527D83" w:rsidRDefault="003A319E" w:rsidP="00B82039">
            <w:pPr>
              <w:rPr>
                <w:sz w:val="24"/>
                <w:szCs w:val="24"/>
              </w:rPr>
            </w:pPr>
            <w:r w:rsidRPr="00527D83">
              <w:rPr>
                <w:sz w:val="24"/>
                <w:szCs w:val="24"/>
              </w:rPr>
              <w:fldChar w:fldCharType="begin">
                <w:ffData>
                  <w:name w:val="CaseACocher2"/>
                  <w:enabled/>
                  <w:calcOnExit w:val="0"/>
                  <w:checkBox>
                    <w:sizeAuto/>
                    <w:default w:val="0"/>
                    <w:checked w:val="0"/>
                  </w:checkBox>
                </w:ffData>
              </w:fldChar>
            </w:r>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p>
        </w:tc>
        <w:tc>
          <w:tcPr>
            <w:tcW w:w="2410" w:type="dxa"/>
            <w:shd w:val="clear" w:color="auto" w:fill="auto"/>
            <w:vAlign w:val="center"/>
          </w:tcPr>
          <w:p w14:paraId="6541F214" w14:textId="77777777" w:rsidR="003A319E" w:rsidRPr="00527D83" w:rsidRDefault="003A319E" w:rsidP="00B82039">
            <w:pPr>
              <w:ind w:right="-30"/>
              <w:rPr>
                <w:sz w:val="24"/>
                <w:szCs w:val="24"/>
              </w:rPr>
            </w:pPr>
            <w:r w:rsidRPr="00527D83">
              <w:rPr>
                <w:sz w:val="24"/>
                <w:szCs w:val="24"/>
              </w:rPr>
              <w:t>HDR. Année d’obtention :</w:t>
            </w:r>
          </w:p>
        </w:tc>
        <w:tc>
          <w:tcPr>
            <w:tcW w:w="992" w:type="dxa"/>
            <w:shd w:val="clear" w:color="auto" w:fill="F2F2F2" w:themeFill="background1" w:themeFillShade="F2"/>
            <w:vAlign w:val="center"/>
          </w:tcPr>
          <w:p w14:paraId="2DF0D34A" w14:textId="77777777" w:rsidR="003A319E" w:rsidRPr="00527D83" w:rsidRDefault="003A319E" w:rsidP="00B82039">
            <w:pPr>
              <w:ind w:left="57"/>
              <w:rPr>
                <w:sz w:val="24"/>
                <w:szCs w:val="24"/>
              </w:rPr>
            </w:pPr>
            <w:r w:rsidRPr="00527D83">
              <w:rPr>
                <w:sz w:val="24"/>
                <w:szCs w:val="24"/>
              </w:rPr>
              <w:fldChar w:fldCharType="begin">
                <w:ffData>
                  <w:name w:val="Texte8"/>
                  <w:enabled/>
                  <w:calcOnExit w:val="0"/>
                  <w:textInput>
                    <w:type w:val="number"/>
                    <w:format w:val="0"/>
                  </w:textInput>
                </w:ffData>
              </w:fldChar>
            </w:r>
            <w:bookmarkStart w:id="6" w:name="Texte8"/>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bookmarkEnd w:id="6"/>
          </w:p>
        </w:tc>
      </w:tr>
    </w:tbl>
    <w:p w14:paraId="4B770475" w14:textId="77777777" w:rsidR="003A319E" w:rsidRPr="00527D83" w:rsidRDefault="003A319E" w:rsidP="003A319E">
      <w:pP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top w:w="113" w:type="dxa"/>
        </w:tblCellMar>
        <w:tblLook w:val="04A0" w:firstRow="1" w:lastRow="0" w:firstColumn="1" w:lastColumn="0" w:noHBand="0" w:noVBand="1"/>
      </w:tblPr>
      <w:tblGrid>
        <w:gridCol w:w="3119"/>
        <w:gridCol w:w="3118"/>
        <w:gridCol w:w="2821"/>
      </w:tblGrid>
      <w:tr w:rsidR="003A319E" w:rsidRPr="00527D83" w14:paraId="01652740" w14:textId="77777777" w:rsidTr="00B82039">
        <w:tc>
          <w:tcPr>
            <w:tcW w:w="3119" w:type="dxa"/>
            <w:shd w:val="clear" w:color="auto" w:fill="auto"/>
            <w:tcMar>
              <w:bottom w:w="0" w:type="dxa"/>
            </w:tcMar>
          </w:tcPr>
          <w:p w14:paraId="2FF2CEED" w14:textId="77777777" w:rsidR="003A319E" w:rsidRPr="00527D83" w:rsidRDefault="003A319E" w:rsidP="00B82039">
            <w:pPr>
              <w:rPr>
                <w:sz w:val="24"/>
                <w:szCs w:val="24"/>
              </w:rPr>
            </w:pPr>
            <w:r w:rsidRPr="00527D83">
              <w:rPr>
                <w:sz w:val="24"/>
                <w:szCs w:val="24"/>
              </w:rPr>
              <w:t>Corps</w:t>
            </w:r>
          </w:p>
        </w:tc>
        <w:tc>
          <w:tcPr>
            <w:tcW w:w="3118" w:type="dxa"/>
            <w:shd w:val="clear" w:color="auto" w:fill="auto"/>
          </w:tcPr>
          <w:p w14:paraId="10F92C72" w14:textId="77777777" w:rsidR="003A319E" w:rsidRPr="00527D83" w:rsidRDefault="003A319E" w:rsidP="00B82039">
            <w:pPr>
              <w:rPr>
                <w:sz w:val="24"/>
                <w:szCs w:val="24"/>
              </w:rPr>
            </w:pPr>
            <w:r w:rsidRPr="00527D83">
              <w:rPr>
                <w:sz w:val="24"/>
                <w:szCs w:val="24"/>
              </w:rPr>
              <w:t>Grade</w:t>
            </w:r>
          </w:p>
        </w:tc>
        <w:tc>
          <w:tcPr>
            <w:tcW w:w="2821" w:type="dxa"/>
            <w:tcBorders>
              <w:top w:val="single" w:sz="24" w:space="0" w:color="FFFFFF" w:themeColor="background1"/>
            </w:tcBorders>
            <w:shd w:val="clear" w:color="auto" w:fill="auto"/>
          </w:tcPr>
          <w:p w14:paraId="422ADCCB" w14:textId="77777777" w:rsidR="003A319E" w:rsidRPr="00527D83" w:rsidRDefault="003A319E" w:rsidP="00B82039">
            <w:pPr>
              <w:rPr>
                <w:sz w:val="24"/>
                <w:szCs w:val="24"/>
              </w:rPr>
            </w:pPr>
            <w:r w:rsidRPr="00527D83">
              <w:rPr>
                <w:sz w:val="24"/>
                <w:szCs w:val="24"/>
              </w:rPr>
              <w:t>Échelon</w:t>
            </w:r>
          </w:p>
        </w:tc>
      </w:tr>
      <w:tr w:rsidR="003A319E" w:rsidRPr="00527D83" w14:paraId="77AA4762" w14:textId="77777777" w:rsidTr="00B82039">
        <w:tc>
          <w:tcPr>
            <w:tcW w:w="3119" w:type="dxa"/>
            <w:shd w:val="clear" w:color="auto" w:fill="F2F2F2" w:themeFill="background1" w:themeFillShade="F2"/>
            <w:tcMar>
              <w:bottom w:w="113" w:type="dxa"/>
            </w:tcMar>
            <w:vAlign w:val="center"/>
          </w:tcPr>
          <w:p w14:paraId="209F6B03" w14:textId="77777777" w:rsidR="003A319E" w:rsidRPr="00527D83" w:rsidRDefault="003A319E" w:rsidP="00B82039">
            <w:pPr>
              <w:rPr>
                <w:sz w:val="24"/>
                <w:szCs w:val="24"/>
              </w:rPr>
            </w:pPr>
            <w:r w:rsidRPr="00527D83">
              <w:rPr>
                <w:sz w:val="24"/>
                <w:szCs w:val="24"/>
              </w:rPr>
              <w:lastRenderedPageBreak/>
              <w:fldChar w:fldCharType="begin">
                <w:ffData>
                  <w:name w:val="Texte10"/>
                  <w:enabled/>
                  <w:calcOnExit w:val="0"/>
                  <w:textInput>
                    <w:default w:val="MCF"/>
                  </w:textInput>
                </w:ffData>
              </w:fldChar>
            </w:r>
            <w:bookmarkStart w:id="7" w:name="Texte10"/>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MCF</w:t>
            </w:r>
            <w:r w:rsidRPr="00527D83">
              <w:rPr>
                <w:sz w:val="24"/>
                <w:szCs w:val="24"/>
              </w:rPr>
              <w:fldChar w:fldCharType="end"/>
            </w:r>
            <w:bookmarkEnd w:id="7"/>
          </w:p>
        </w:tc>
        <w:tc>
          <w:tcPr>
            <w:tcW w:w="3118" w:type="dxa"/>
            <w:shd w:val="clear" w:color="auto" w:fill="F2F2F2" w:themeFill="background1" w:themeFillShade="F2"/>
            <w:tcMar>
              <w:bottom w:w="113" w:type="dxa"/>
            </w:tcMar>
            <w:vAlign w:val="center"/>
          </w:tcPr>
          <w:p w14:paraId="1ED924BD" w14:textId="77777777" w:rsidR="003A319E" w:rsidRPr="00527D83" w:rsidRDefault="003A319E" w:rsidP="00B82039">
            <w:pPr>
              <w:rPr>
                <w:sz w:val="24"/>
                <w:szCs w:val="24"/>
              </w:rPr>
            </w:pPr>
            <w:r w:rsidRPr="00527D83">
              <w:rPr>
                <w:sz w:val="24"/>
                <w:szCs w:val="24"/>
              </w:rPr>
              <w:fldChar w:fldCharType="begin">
                <w:ffData>
                  <w:name w:val="ListeDéroulante3"/>
                  <w:enabled/>
                  <w:calcOnExit w:val="0"/>
                  <w:ddList>
                    <w:listEntry w:val="[clic pour afficher la liste]"/>
                    <w:listEntry w:val="classe normale"/>
                    <w:listEntry w:val="hors classe"/>
                  </w:ddList>
                </w:ffData>
              </w:fldChar>
            </w:r>
            <w:bookmarkStart w:id="8" w:name="ListeDéroulante3"/>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bookmarkEnd w:id="8"/>
          </w:p>
        </w:tc>
        <w:tc>
          <w:tcPr>
            <w:tcW w:w="2821" w:type="dxa"/>
            <w:shd w:val="clear" w:color="auto" w:fill="F2F2F2" w:themeFill="background1" w:themeFillShade="F2"/>
            <w:tcMar>
              <w:bottom w:w="113" w:type="dxa"/>
            </w:tcMar>
            <w:vAlign w:val="center"/>
          </w:tcPr>
          <w:p w14:paraId="0B63330E" w14:textId="77777777" w:rsidR="003A319E" w:rsidRPr="00527D83" w:rsidRDefault="003A319E" w:rsidP="00B82039">
            <w:pPr>
              <w:rPr>
                <w:sz w:val="24"/>
                <w:szCs w:val="24"/>
              </w:rPr>
            </w:pPr>
            <w:r w:rsidRPr="00527D83">
              <w:rPr>
                <w:sz w:val="24"/>
                <w:szCs w:val="24"/>
              </w:rPr>
              <w:fldChar w:fldCharType="begin">
                <w:ffData>
                  <w:name w:val="ListeDéroulante5"/>
                  <w:enabled/>
                  <w:calcOnExit w:val="0"/>
                  <w:ddList>
                    <w:listEntry w:val="[clic pour afficher la liste]"/>
                    <w:listEntry w:val="1er"/>
                    <w:listEntry w:val="2e"/>
                    <w:listEntry w:val="3e"/>
                    <w:listEntry w:val="4e"/>
                    <w:listEntry w:val="5e"/>
                    <w:listEntry w:val="6e"/>
                    <w:listEntry w:val="7e"/>
                    <w:listEntry w:val="8e"/>
                    <w:listEntry w:val="9e"/>
                  </w:ddList>
                </w:ffData>
              </w:fldChar>
            </w:r>
            <w:bookmarkStart w:id="9" w:name="ListeDéroulante5"/>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bookmarkEnd w:id="9"/>
          </w:p>
        </w:tc>
      </w:tr>
      <w:tr w:rsidR="003A319E" w:rsidRPr="00527D83" w14:paraId="160BF6BF" w14:textId="77777777" w:rsidTr="00B82039">
        <w:tc>
          <w:tcPr>
            <w:tcW w:w="3119" w:type="dxa"/>
            <w:shd w:val="clear" w:color="auto" w:fill="auto"/>
            <w:tcMar>
              <w:bottom w:w="0" w:type="dxa"/>
            </w:tcMar>
          </w:tcPr>
          <w:p w14:paraId="5A817200" w14:textId="77777777" w:rsidR="003A319E" w:rsidRPr="00527D83" w:rsidRDefault="003A319E" w:rsidP="00B82039">
            <w:pPr>
              <w:rPr>
                <w:sz w:val="24"/>
                <w:szCs w:val="24"/>
              </w:rPr>
            </w:pPr>
            <w:r w:rsidRPr="00527D83">
              <w:rPr>
                <w:sz w:val="24"/>
                <w:szCs w:val="24"/>
              </w:rPr>
              <w:t>Ancienneté dans le corps</w:t>
            </w:r>
          </w:p>
        </w:tc>
        <w:tc>
          <w:tcPr>
            <w:tcW w:w="3118" w:type="dxa"/>
            <w:shd w:val="clear" w:color="auto" w:fill="auto"/>
          </w:tcPr>
          <w:p w14:paraId="32FF41BE" w14:textId="77777777" w:rsidR="003A319E" w:rsidRPr="00527D83" w:rsidRDefault="003A319E" w:rsidP="00B82039">
            <w:pPr>
              <w:rPr>
                <w:sz w:val="24"/>
                <w:szCs w:val="24"/>
              </w:rPr>
            </w:pPr>
            <w:r w:rsidRPr="00527D83">
              <w:rPr>
                <w:sz w:val="24"/>
                <w:szCs w:val="24"/>
              </w:rPr>
              <w:t>Ancienneté dans le grade</w:t>
            </w:r>
          </w:p>
        </w:tc>
        <w:tc>
          <w:tcPr>
            <w:tcW w:w="2821" w:type="dxa"/>
            <w:shd w:val="clear" w:color="auto" w:fill="auto"/>
          </w:tcPr>
          <w:p w14:paraId="0589E467" w14:textId="77777777" w:rsidR="003A319E" w:rsidRPr="00527D83" w:rsidRDefault="003A319E" w:rsidP="00B82039">
            <w:pPr>
              <w:rPr>
                <w:sz w:val="24"/>
                <w:szCs w:val="24"/>
              </w:rPr>
            </w:pPr>
            <w:r w:rsidRPr="00527D83">
              <w:rPr>
                <w:sz w:val="24"/>
                <w:szCs w:val="24"/>
              </w:rPr>
              <w:t>Ancienneté dans l’échelon</w:t>
            </w:r>
          </w:p>
        </w:tc>
      </w:tr>
      <w:tr w:rsidR="003A319E" w:rsidRPr="00527D83" w14:paraId="2A4D53EB" w14:textId="77777777" w:rsidTr="00B82039">
        <w:tc>
          <w:tcPr>
            <w:tcW w:w="3119" w:type="dxa"/>
            <w:shd w:val="clear" w:color="auto" w:fill="F2F2F2" w:themeFill="background1" w:themeFillShade="F2"/>
            <w:tcMar>
              <w:bottom w:w="113" w:type="dxa"/>
            </w:tcMar>
            <w:vAlign w:val="center"/>
          </w:tcPr>
          <w:p w14:paraId="6405C11F" w14:textId="77777777" w:rsidR="003A319E" w:rsidRPr="00527D83" w:rsidRDefault="003A319E" w:rsidP="00B82039">
            <w:pPr>
              <w:rPr>
                <w:sz w:val="24"/>
                <w:szCs w:val="24"/>
              </w:rPr>
            </w:pPr>
            <w:r w:rsidRPr="00527D83">
              <w:rPr>
                <w:sz w:val="24"/>
                <w:szCs w:val="24"/>
              </w:rPr>
              <w:fldChar w:fldCharType="begin">
                <w:ffData>
                  <w:name w:val="ListeDéroulante2"/>
                  <w:enabled/>
                  <w:calcOnExit w:val="0"/>
                  <w:ddList>
                    <w:listEntry w:val="[clic pour afficher la liste]"/>
                    <w:listEntry w:val="1 an"/>
                    <w:listEntry w:val="2 ans"/>
                    <w:listEntry w:val="3 ans"/>
                    <w:listEntry w:val="4 ans"/>
                    <w:listEntry w:val="5 ans"/>
                    <w:listEntry w:val="6 ans"/>
                    <w:listEntry w:val="7 ans"/>
                    <w:listEntry w:val="8 ans"/>
                    <w:listEntry w:val="9 ans"/>
                    <w:listEntry w:val="10 ans"/>
                    <w:listEntry w:val="11 ans"/>
                    <w:listEntry w:val="12 ans"/>
                    <w:listEntry w:val="13 ans"/>
                    <w:listEntry w:val="14 ans"/>
                    <w:listEntry w:val="15 ans"/>
                    <w:listEntry w:val="16 ans"/>
                    <w:listEntry w:val="17 ans"/>
                    <w:listEntry w:val="18 ans"/>
                    <w:listEntry w:val="19 ans"/>
                    <w:listEntry w:val="20 ans ou plus"/>
                  </w:ddList>
                </w:ffData>
              </w:fldChar>
            </w:r>
            <w:bookmarkStart w:id="10" w:name="ListeDéroulante2"/>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bookmarkEnd w:id="10"/>
          </w:p>
        </w:tc>
        <w:tc>
          <w:tcPr>
            <w:tcW w:w="3118" w:type="dxa"/>
            <w:shd w:val="clear" w:color="auto" w:fill="F2F2F2" w:themeFill="background1" w:themeFillShade="F2"/>
            <w:tcMar>
              <w:bottom w:w="113" w:type="dxa"/>
            </w:tcMar>
            <w:vAlign w:val="center"/>
          </w:tcPr>
          <w:p w14:paraId="4BCEA3E5" w14:textId="77777777" w:rsidR="003A319E" w:rsidRPr="00527D83" w:rsidRDefault="003A319E" w:rsidP="00B82039">
            <w:pPr>
              <w:rPr>
                <w:sz w:val="24"/>
                <w:szCs w:val="24"/>
              </w:rPr>
            </w:pPr>
            <w:r w:rsidRPr="00527D83">
              <w:rPr>
                <w:sz w:val="24"/>
                <w:szCs w:val="24"/>
              </w:rPr>
              <w:fldChar w:fldCharType="begin">
                <w:ffData>
                  <w:name w:val=""/>
                  <w:enabled/>
                  <w:calcOnExit w:val="0"/>
                  <w:statusText w:type="text" w:val="Cliquer"/>
                  <w:ddList>
                    <w:listEntry w:val="[clic pour afficher la liste]"/>
                    <w:listEntry w:val="1 an"/>
                    <w:listEntry w:val="2 ans"/>
                    <w:listEntry w:val="3 ans"/>
                    <w:listEntry w:val="4 ans"/>
                    <w:listEntry w:val="5 ans"/>
                    <w:listEntry w:val="6 ans"/>
                    <w:listEntry w:val="7 ans"/>
                    <w:listEntry w:val="8 ans"/>
                    <w:listEntry w:val="9 ans"/>
                    <w:listEntry w:val="10 ans"/>
                    <w:listEntry w:val="11 ans"/>
                    <w:listEntry w:val="12 ans"/>
                    <w:listEntry w:val="13 ans"/>
                    <w:listEntry w:val="14 ans"/>
                    <w:listEntry w:val="15 ans"/>
                    <w:listEntry w:val="16 ans"/>
                    <w:listEntry w:val="17 ans"/>
                    <w:listEntry w:val="18 ans"/>
                    <w:listEntry w:val="19 ans"/>
                    <w:listEntry w:val="20 ans ou plus"/>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c>
          <w:tcPr>
            <w:tcW w:w="2821" w:type="dxa"/>
            <w:shd w:val="clear" w:color="auto" w:fill="F2F2F2" w:themeFill="background1" w:themeFillShade="F2"/>
            <w:tcMar>
              <w:bottom w:w="113" w:type="dxa"/>
            </w:tcMar>
            <w:vAlign w:val="center"/>
          </w:tcPr>
          <w:p w14:paraId="517255AB" w14:textId="77777777" w:rsidR="003A319E" w:rsidRPr="00527D83" w:rsidRDefault="003A319E" w:rsidP="00B82039">
            <w:pPr>
              <w:rPr>
                <w:sz w:val="24"/>
                <w:szCs w:val="24"/>
              </w:rPr>
            </w:pPr>
            <w:r w:rsidRPr="00527D83">
              <w:rPr>
                <w:sz w:val="24"/>
                <w:szCs w:val="24"/>
              </w:rPr>
              <w:fldChar w:fldCharType="begin">
                <w:ffData>
                  <w:name w:val=""/>
                  <w:enabled/>
                  <w:calcOnExit w:val="0"/>
                  <w:ddList>
                    <w:listEntry w:val="[clic pour afficher la liste]"/>
                    <w:listEntry w:val="1 an"/>
                    <w:listEntry w:val="2 ans"/>
                    <w:listEntry w:val="3 ans"/>
                    <w:listEntry w:val="4 ans"/>
                    <w:listEntry w:val="5 ans"/>
                    <w:listEntry w:val="6 ans"/>
                    <w:listEntry w:val="7 ans"/>
                    <w:listEntry w:val="8 ans"/>
                    <w:listEntry w:val="9 ans"/>
                    <w:listEntry w:val="10 ans"/>
                    <w:listEntry w:val="11 ans"/>
                    <w:listEntry w:val="12 ans"/>
                    <w:listEntry w:val="13 ans"/>
                    <w:listEntry w:val="14 ans"/>
                    <w:listEntry w:val="15 ans"/>
                    <w:listEntry w:val="16 ans"/>
                    <w:listEntry w:val="17 ans"/>
                    <w:listEntry w:val="18 ans"/>
                    <w:listEntry w:val="19 ans"/>
                    <w:listEntry w:val="20 ans ou plus"/>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r>
    </w:tbl>
    <w:p w14:paraId="73992D31"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CURSUS ET CARRIÈRE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637CBF6B" w14:textId="77777777" w:rsidTr="00B82039">
        <w:trPr>
          <w:cantSplit/>
          <w:trHeight w:val="1134"/>
        </w:trPr>
        <w:tc>
          <w:tcPr>
            <w:tcW w:w="9060" w:type="dxa"/>
            <w:shd w:val="clear" w:color="auto" w:fill="F2F2F2" w:themeFill="background1" w:themeFillShade="F2"/>
          </w:tcPr>
          <w:p w14:paraId="5667B44D" w14:textId="77777777" w:rsidR="003A319E" w:rsidRPr="00527D83" w:rsidRDefault="003A319E" w:rsidP="00B82039">
            <w:pPr>
              <w:rPr>
                <w:sz w:val="24"/>
                <w:szCs w:val="24"/>
              </w:rPr>
            </w:pPr>
            <w:r w:rsidRPr="00527D83">
              <w:rPr>
                <w:sz w:val="24"/>
                <w:szCs w:val="24"/>
              </w:rPr>
              <w:fldChar w:fldCharType="begin">
                <w:ffData>
                  <w:name w:val="Texte3"/>
                  <w:enabled/>
                  <w:calcOnExit w:val="0"/>
                  <w:textInput/>
                </w:ffData>
              </w:fldChar>
            </w:r>
            <w:bookmarkStart w:id="11" w:name="Texte3"/>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bookmarkEnd w:id="11"/>
          </w:p>
        </w:tc>
      </w:tr>
    </w:tbl>
    <w:p w14:paraId="43C856B8"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br/>
        <w:t>Préciser les éléments de contexte suivants :</w:t>
      </w:r>
    </w:p>
    <w:tbl>
      <w:tblPr>
        <w:tblStyle w:val="Grilledutableau"/>
        <w:tblW w:w="9072"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84"/>
        <w:gridCol w:w="1559"/>
        <w:gridCol w:w="7229"/>
      </w:tblGrid>
      <w:tr w:rsidR="003A319E" w:rsidRPr="00527D83" w14:paraId="0D406B0D" w14:textId="77777777" w:rsidTr="00B82039">
        <w:tc>
          <w:tcPr>
            <w:tcW w:w="284" w:type="dxa"/>
            <w:shd w:val="clear" w:color="auto" w:fill="F2F2F2" w:themeFill="background1" w:themeFillShade="F2"/>
            <w:vAlign w:val="center"/>
          </w:tcPr>
          <w:p w14:paraId="77B3AB6E" w14:textId="77777777" w:rsidR="003A319E" w:rsidRPr="00527D83" w:rsidRDefault="003A319E" w:rsidP="00B82039">
            <w:pPr>
              <w:jc w:val="center"/>
              <w:rPr>
                <w:sz w:val="24"/>
                <w:szCs w:val="24"/>
              </w:rPr>
            </w:pPr>
            <w:r w:rsidRPr="00527D83">
              <w:rPr>
                <w:sz w:val="24"/>
                <w:szCs w:val="24"/>
              </w:rPr>
              <w:fldChar w:fldCharType="begin">
                <w:ffData>
                  <w:name w:val="CaseACocher3"/>
                  <w:enabled/>
                  <w:calcOnExit w:val="0"/>
                  <w:checkBox>
                    <w:sizeAuto/>
                    <w:default w:val="0"/>
                    <w:checked w:val="0"/>
                  </w:checkBox>
                </w:ffData>
              </w:fldChar>
            </w:r>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p>
        </w:tc>
        <w:tc>
          <w:tcPr>
            <w:tcW w:w="1559" w:type="dxa"/>
            <w:shd w:val="clear" w:color="auto" w:fill="auto"/>
            <w:vAlign w:val="center"/>
          </w:tcPr>
          <w:p w14:paraId="42C48BF4" w14:textId="77777777" w:rsidR="003A319E" w:rsidRPr="00527D83" w:rsidRDefault="003A319E" w:rsidP="00B82039">
            <w:pPr>
              <w:rPr>
                <w:sz w:val="24"/>
                <w:szCs w:val="24"/>
              </w:rPr>
            </w:pPr>
            <w:r w:rsidRPr="00527D83">
              <w:rPr>
                <w:sz w:val="24"/>
                <w:szCs w:val="24"/>
              </w:rPr>
              <w:t xml:space="preserve">IUF  </w:t>
            </w:r>
          </w:p>
        </w:tc>
        <w:tc>
          <w:tcPr>
            <w:tcW w:w="7229" w:type="dxa"/>
            <w:shd w:val="clear" w:color="auto" w:fill="F2F2F2" w:themeFill="background1" w:themeFillShade="F2"/>
            <w:vAlign w:val="center"/>
          </w:tcPr>
          <w:p w14:paraId="0939E630" w14:textId="77777777" w:rsidR="003A319E" w:rsidRPr="00527D83" w:rsidRDefault="003A319E" w:rsidP="00B82039">
            <w:pPr>
              <w:ind w:left="57"/>
              <w:rPr>
                <w:sz w:val="24"/>
                <w:szCs w:val="24"/>
              </w:rPr>
            </w:pPr>
            <w:r w:rsidRPr="00527D83">
              <w:rPr>
                <w:sz w:val="24"/>
                <w:szCs w:val="24"/>
              </w:rPr>
              <w:fldChar w:fldCharType="begin">
                <w:ffData>
                  <w:name w:val="Texte11"/>
                  <w:enabled/>
                  <w:calcOnExit w:val="0"/>
                  <w:textInput>
                    <w:default w:val="[dates]"/>
                  </w:textInput>
                </w:ffData>
              </w:fldChar>
            </w:r>
            <w:bookmarkStart w:id="12" w:name="Texte11"/>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[dates]</w:t>
            </w:r>
            <w:r w:rsidRPr="00527D83">
              <w:rPr>
                <w:sz w:val="24"/>
                <w:szCs w:val="24"/>
              </w:rPr>
              <w:fldChar w:fldCharType="end"/>
            </w:r>
            <w:bookmarkEnd w:id="12"/>
          </w:p>
        </w:tc>
      </w:tr>
      <w:tr w:rsidR="003A319E" w:rsidRPr="00527D83" w14:paraId="6A75EFFD" w14:textId="77777777" w:rsidTr="00B82039">
        <w:tc>
          <w:tcPr>
            <w:tcW w:w="284" w:type="dxa"/>
            <w:shd w:val="clear" w:color="auto" w:fill="F2F2F2" w:themeFill="background1" w:themeFillShade="F2"/>
            <w:vAlign w:val="center"/>
          </w:tcPr>
          <w:p w14:paraId="7B577A41" w14:textId="77777777" w:rsidR="003A319E" w:rsidRPr="00527D83" w:rsidRDefault="003A319E" w:rsidP="00B82039">
            <w:pPr>
              <w:jc w:val="center"/>
              <w:rPr>
                <w:sz w:val="24"/>
                <w:szCs w:val="24"/>
              </w:rPr>
            </w:pPr>
            <w:r w:rsidRPr="00527D83">
              <w:rPr>
                <w:sz w:val="24"/>
                <w:szCs w:val="24"/>
              </w:rPr>
              <w:fldChar w:fldCharType="begin">
                <w:ffData>
                  <w:name w:val="CaseACocher4"/>
                  <w:enabled/>
                  <w:calcOnExit w:val="0"/>
                  <w:checkBox>
                    <w:sizeAuto/>
                    <w:default w:val="0"/>
                    <w:checked w:val="0"/>
                  </w:checkBox>
                </w:ffData>
              </w:fldChar>
            </w:r>
            <w:bookmarkStart w:id="13" w:name="CaseACocher4"/>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bookmarkEnd w:id="13"/>
          </w:p>
        </w:tc>
        <w:tc>
          <w:tcPr>
            <w:tcW w:w="1559" w:type="dxa"/>
            <w:shd w:val="clear" w:color="auto" w:fill="auto"/>
            <w:vAlign w:val="center"/>
          </w:tcPr>
          <w:p w14:paraId="65FA1A14" w14:textId="77777777" w:rsidR="003A319E" w:rsidRPr="00527D83" w:rsidRDefault="003A319E" w:rsidP="00B82039">
            <w:pPr>
              <w:rPr>
                <w:sz w:val="24"/>
                <w:szCs w:val="24"/>
              </w:rPr>
            </w:pPr>
            <w:r w:rsidRPr="00527D83">
              <w:rPr>
                <w:sz w:val="24"/>
                <w:szCs w:val="24"/>
              </w:rPr>
              <w:t xml:space="preserve">Délégation(s)  </w:t>
            </w:r>
          </w:p>
        </w:tc>
        <w:tc>
          <w:tcPr>
            <w:tcW w:w="7229" w:type="dxa"/>
            <w:shd w:val="clear" w:color="auto" w:fill="F2F2F2" w:themeFill="background1" w:themeFillShade="F2"/>
            <w:vAlign w:val="center"/>
          </w:tcPr>
          <w:p w14:paraId="46C764E1" w14:textId="77777777" w:rsidR="003A319E" w:rsidRPr="00527D83" w:rsidRDefault="003A319E" w:rsidP="00B82039">
            <w:pPr>
              <w:ind w:left="57"/>
              <w:rPr>
                <w:sz w:val="24"/>
                <w:szCs w:val="24"/>
              </w:rPr>
            </w:pPr>
            <w:r w:rsidRPr="00527D83">
              <w:rPr>
                <w:sz w:val="24"/>
                <w:szCs w:val="24"/>
              </w:rPr>
              <w:fldChar w:fldCharType="begin">
                <w:ffData>
                  <w:name w:val="Texte12"/>
                  <w:enabled/>
                  <w:calcOnExit w:val="0"/>
                  <w:textInput>
                    <w:default w:val="[nombre et dates]"/>
                  </w:textInput>
                </w:ffData>
              </w:fldChar>
            </w:r>
            <w:bookmarkStart w:id="14" w:name="Texte12"/>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[nombre et dates]</w:t>
            </w:r>
            <w:r w:rsidRPr="00527D83">
              <w:rPr>
                <w:sz w:val="24"/>
                <w:szCs w:val="24"/>
              </w:rPr>
              <w:fldChar w:fldCharType="end"/>
            </w:r>
            <w:bookmarkEnd w:id="14"/>
          </w:p>
        </w:tc>
      </w:tr>
      <w:tr w:rsidR="003A319E" w:rsidRPr="00527D83" w14:paraId="6FC838D0" w14:textId="77777777" w:rsidTr="00B82039">
        <w:tc>
          <w:tcPr>
            <w:tcW w:w="284" w:type="dxa"/>
            <w:shd w:val="clear" w:color="auto" w:fill="F2F2F2" w:themeFill="background1" w:themeFillShade="F2"/>
            <w:vAlign w:val="center"/>
          </w:tcPr>
          <w:p w14:paraId="4984BE76" w14:textId="77777777" w:rsidR="003A319E" w:rsidRPr="00527D83" w:rsidRDefault="003A319E" w:rsidP="00B82039">
            <w:pPr>
              <w:jc w:val="center"/>
              <w:rPr>
                <w:sz w:val="24"/>
                <w:szCs w:val="24"/>
              </w:rPr>
            </w:pPr>
            <w:r w:rsidRPr="00527D83">
              <w:rPr>
                <w:sz w:val="24"/>
                <w:szCs w:val="24"/>
              </w:rPr>
              <w:fldChar w:fldCharType="begin">
                <w:ffData>
                  <w:name w:val="CaseACocher5"/>
                  <w:enabled/>
                  <w:calcOnExit w:val="0"/>
                  <w:checkBox>
                    <w:sizeAuto/>
                    <w:default w:val="0"/>
                    <w:checked w:val="0"/>
                  </w:checkBox>
                </w:ffData>
              </w:fldChar>
            </w:r>
            <w:bookmarkStart w:id="15" w:name="CaseACocher5"/>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bookmarkEnd w:id="15"/>
          </w:p>
        </w:tc>
        <w:tc>
          <w:tcPr>
            <w:tcW w:w="1559" w:type="dxa"/>
            <w:shd w:val="clear" w:color="auto" w:fill="auto"/>
            <w:vAlign w:val="center"/>
          </w:tcPr>
          <w:p w14:paraId="048B90E2" w14:textId="77777777" w:rsidR="003A319E" w:rsidRPr="00527D83" w:rsidRDefault="003A319E" w:rsidP="00B82039">
            <w:pPr>
              <w:rPr>
                <w:sz w:val="24"/>
                <w:szCs w:val="24"/>
              </w:rPr>
            </w:pPr>
            <w:r w:rsidRPr="00527D83">
              <w:rPr>
                <w:sz w:val="24"/>
                <w:szCs w:val="24"/>
              </w:rPr>
              <w:t xml:space="preserve">CRCT/CPP </w:t>
            </w:r>
          </w:p>
        </w:tc>
        <w:tc>
          <w:tcPr>
            <w:tcW w:w="7229" w:type="dxa"/>
            <w:shd w:val="clear" w:color="auto" w:fill="F2F2F2" w:themeFill="background1" w:themeFillShade="F2"/>
            <w:vAlign w:val="center"/>
          </w:tcPr>
          <w:p w14:paraId="7941E3AC" w14:textId="77777777" w:rsidR="003A319E" w:rsidRPr="00527D83" w:rsidRDefault="003A319E" w:rsidP="00B82039">
            <w:pPr>
              <w:ind w:left="57"/>
              <w:rPr>
                <w:sz w:val="24"/>
                <w:szCs w:val="24"/>
              </w:rPr>
            </w:pPr>
            <w:r w:rsidRPr="00527D83">
              <w:rPr>
                <w:sz w:val="24"/>
                <w:szCs w:val="24"/>
              </w:rPr>
              <w:fldChar w:fldCharType="begin">
                <w:ffData>
                  <w:name w:val="Texte13"/>
                  <w:enabled/>
                  <w:calcOnExit w:val="0"/>
                  <w:textInput>
                    <w:default w:val="[nombre et dates]"/>
                  </w:textInput>
                </w:ffData>
              </w:fldChar>
            </w:r>
            <w:bookmarkStart w:id="16" w:name="Texte13"/>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[nombre et dates]</w:t>
            </w:r>
            <w:r w:rsidRPr="00527D83">
              <w:rPr>
                <w:sz w:val="24"/>
                <w:szCs w:val="24"/>
              </w:rPr>
              <w:fldChar w:fldCharType="end"/>
            </w:r>
            <w:bookmarkEnd w:id="16"/>
          </w:p>
        </w:tc>
      </w:tr>
      <w:tr w:rsidR="003A319E" w:rsidRPr="00527D83" w14:paraId="47ABB691" w14:textId="77777777" w:rsidTr="00B82039">
        <w:tc>
          <w:tcPr>
            <w:tcW w:w="284" w:type="dxa"/>
            <w:shd w:val="clear" w:color="auto" w:fill="F2F2F2" w:themeFill="background1" w:themeFillShade="F2"/>
            <w:vAlign w:val="center"/>
          </w:tcPr>
          <w:p w14:paraId="6F38832A" w14:textId="77777777" w:rsidR="003A319E" w:rsidRPr="00527D83" w:rsidRDefault="003A319E" w:rsidP="00B82039">
            <w:pPr>
              <w:jc w:val="center"/>
              <w:rPr>
                <w:sz w:val="24"/>
                <w:szCs w:val="24"/>
              </w:rPr>
            </w:pPr>
            <w:r w:rsidRPr="00527D83">
              <w:rPr>
                <w:sz w:val="24"/>
                <w:szCs w:val="24"/>
              </w:rPr>
              <w:fldChar w:fldCharType="begin">
                <w:ffData>
                  <w:name w:val="CaseACocher6"/>
                  <w:enabled/>
                  <w:calcOnExit w:val="0"/>
                  <w:checkBox>
                    <w:sizeAuto/>
                    <w:default w:val="0"/>
                    <w:checked w:val="0"/>
                  </w:checkBox>
                </w:ffData>
              </w:fldChar>
            </w:r>
            <w:bookmarkStart w:id="17" w:name="CaseACocher6"/>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bookmarkEnd w:id="17"/>
          </w:p>
        </w:tc>
        <w:tc>
          <w:tcPr>
            <w:tcW w:w="1559" w:type="dxa"/>
            <w:shd w:val="clear" w:color="auto" w:fill="auto"/>
            <w:vAlign w:val="center"/>
          </w:tcPr>
          <w:p w14:paraId="660CC8FC" w14:textId="77777777" w:rsidR="003A319E" w:rsidRPr="00527D83" w:rsidRDefault="003A319E" w:rsidP="00B82039">
            <w:pPr>
              <w:rPr>
                <w:sz w:val="24"/>
                <w:szCs w:val="24"/>
              </w:rPr>
            </w:pPr>
            <w:r w:rsidRPr="00527D83">
              <w:rPr>
                <w:sz w:val="24"/>
                <w:szCs w:val="24"/>
              </w:rPr>
              <w:t>Temps partiel</w:t>
            </w:r>
          </w:p>
        </w:tc>
        <w:tc>
          <w:tcPr>
            <w:tcW w:w="7229" w:type="dxa"/>
            <w:shd w:val="clear" w:color="auto" w:fill="F2F2F2" w:themeFill="background1" w:themeFillShade="F2"/>
            <w:vAlign w:val="center"/>
          </w:tcPr>
          <w:p w14:paraId="13874696" w14:textId="77777777" w:rsidR="003A319E" w:rsidRPr="00527D83" w:rsidRDefault="003A319E" w:rsidP="00B82039">
            <w:pPr>
              <w:ind w:left="57"/>
              <w:rPr>
                <w:sz w:val="24"/>
                <w:szCs w:val="24"/>
              </w:rPr>
            </w:pPr>
            <w:r w:rsidRPr="00527D83">
              <w:rPr>
                <w:sz w:val="24"/>
                <w:szCs w:val="24"/>
              </w:rPr>
              <w:fldChar w:fldCharType="begin">
                <w:ffData>
                  <w:name w:val="Texte14"/>
                  <w:enabled/>
                  <w:calcOnExit w:val="0"/>
                  <w:textInput>
                    <w:default w:val="[quotité et période]"/>
                  </w:textInput>
                </w:ffData>
              </w:fldChar>
            </w:r>
            <w:bookmarkStart w:id="18" w:name="Texte14"/>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[quotité et période]</w:t>
            </w:r>
            <w:r w:rsidRPr="00527D83">
              <w:rPr>
                <w:sz w:val="24"/>
                <w:szCs w:val="24"/>
              </w:rPr>
              <w:fldChar w:fldCharType="end"/>
            </w:r>
            <w:bookmarkEnd w:id="18"/>
          </w:p>
        </w:tc>
      </w:tr>
    </w:tbl>
    <w:p w14:paraId="2187BCDB"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ACTIVITÉS ET RESPONSABILITÉS PÉDAGOGIQUES</w:t>
      </w:r>
    </w:p>
    <w:p w14:paraId="6F64F1C7"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1.</w:t>
      </w:r>
      <w:r w:rsidRPr="00527D83">
        <w:rPr>
          <w:rFonts w:ascii="Times New Roman" w:hAnsi="Times New Roman"/>
          <w:sz w:val="24"/>
          <w:szCs w:val="24"/>
        </w:rPr>
        <w:tab/>
        <w:t>Activités d’enseignement</w:t>
      </w:r>
    </w:p>
    <w:p w14:paraId="0E9C3F6E"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[Volume horaire annuel, décharges éventuelles, type de cours (CM, TD, TP), niveau (L, M, préparation aux concours), encadrement de stages et de rapports de stage ; encadrement de mémoires de Master : préciser nombre de mémoires soutenus ; tutorat ; activités pédagogiques particulières ; préciser ici les principaux éléments.]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1E272142" w14:textId="77777777" w:rsidTr="00B82039">
        <w:trPr>
          <w:cantSplit/>
          <w:trHeight w:val="1134"/>
        </w:trPr>
        <w:tc>
          <w:tcPr>
            <w:tcW w:w="9060" w:type="dxa"/>
            <w:shd w:val="clear" w:color="auto" w:fill="F2F2F2" w:themeFill="background1" w:themeFillShade="F2"/>
          </w:tcPr>
          <w:p w14:paraId="1B3A143D"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5E33A430"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lastRenderedPageBreak/>
        <w:tab/>
        <w:t>2.</w:t>
      </w:r>
      <w:r w:rsidRPr="00527D83">
        <w:rPr>
          <w:rFonts w:ascii="Times New Roman" w:hAnsi="Times New Roman"/>
          <w:sz w:val="24"/>
          <w:szCs w:val="24"/>
        </w:rPr>
        <w:tab/>
        <w:t>Responsabilités pédagogiques</w:t>
      </w:r>
    </w:p>
    <w:p w14:paraId="7E2E9CA7"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[Responsabilité de formation, d’année, de module ; montage de formation ; conception et utilisation de ressources pédagogiques ; préciser ici la nature et la période des responsabilités. Préciser ici.]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795F8C85" w14:textId="77777777" w:rsidTr="00B82039">
        <w:trPr>
          <w:cantSplit/>
          <w:trHeight w:val="1134"/>
        </w:trPr>
        <w:tc>
          <w:tcPr>
            <w:tcW w:w="9060" w:type="dxa"/>
            <w:shd w:val="clear" w:color="auto" w:fill="F2F2F2" w:themeFill="background1" w:themeFillShade="F2"/>
          </w:tcPr>
          <w:p w14:paraId="5D3C9CFD"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619EB8C2"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3.</w:t>
      </w:r>
      <w:r w:rsidRPr="00527D83">
        <w:rPr>
          <w:rFonts w:ascii="Times New Roman" w:hAnsi="Times New Roman"/>
          <w:sz w:val="24"/>
          <w:szCs w:val="24"/>
        </w:rPr>
        <w:tab/>
        <w:t>Diffusion et rayonnement</w:t>
      </w:r>
    </w:p>
    <w:p w14:paraId="2122E0CA" w14:textId="49090043"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 participation à des salons et JPO, partenariats pédagogiques (notamment internationaux</w:t>
      </w:r>
      <w:r w:rsidR="00EF6BA8" w:rsidRPr="00527D83">
        <w:rPr>
          <w:rFonts w:ascii="Times New Roman" w:hAnsi="Times New Roman"/>
          <w:sz w:val="24"/>
          <w:szCs w:val="24"/>
        </w:rPr>
        <w:t>)</w:t>
      </w:r>
      <w:r w:rsidRPr="00527D83">
        <w:rPr>
          <w:rFonts w:ascii="Times New Roman" w:hAnsi="Times New Roman"/>
          <w:sz w:val="24"/>
          <w:szCs w:val="24"/>
        </w:rPr>
        <w:t>, publications à caractère pédagogique, activités pédagogiques internationales (correspondant Erasmus, missions Erasmus, etc.).]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304ABEC" w14:textId="77777777" w:rsidTr="00B82039">
        <w:trPr>
          <w:cantSplit/>
          <w:trHeight w:val="1134"/>
        </w:trPr>
        <w:tc>
          <w:tcPr>
            <w:tcW w:w="9060" w:type="dxa"/>
            <w:shd w:val="clear" w:color="auto" w:fill="F2F2F2" w:themeFill="background1" w:themeFillShade="F2"/>
          </w:tcPr>
          <w:p w14:paraId="521677F4"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2544663C"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ACTIVITÉS SCIENTIFIQUES</w:t>
      </w:r>
    </w:p>
    <w:p w14:paraId="4C12DC0B"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1.</w:t>
      </w:r>
      <w:r w:rsidRPr="00527D83">
        <w:rPr>
          <w:rFonts w:ascii="Times New Roman" w:hAnsi="Times New Roman"/>
          <w:sz w:val="24"/>
          <w:szCs w:val="24"/>
        </w:rPr>
        <w:tab/>
        <w:t xml:space="preserve">Publications et production scientifique </w:t>
      </w:r>
      <w:r w:rsidRPr="00527D83">
        <w:rPr>
          <w:rFonts w:ascii="Times New Roman" w:hAnsi="Times New Roman"/>
          <w:sz w:val="24"/>
          <w:szCs w:val="24"/>
        </w:rPr>
        <w:tab/>
      </w:r>
      <w:r w:rsidRPr="00527D83">
        <w:rPr>
          <w:rFonts w:ascii="Times New Roman" w:hAnsi="Times New Roman"/>
          <w:sz w:val="24"/>
          <w:szCs w:val="24"/>
        </w:rPr>
        <w:tab/>
      </w:r>
    </w:p>
    <w:p w14:paraId="0A908072"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[Ouvrages individuels, direction d’ouvrages collectifs, articles dans revues à comité de lecture, chapitres d’ouvrages, actes de congrès, brevets, licences. Préciser ici.]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5923F5D4" w14:textId="77777777" w:rsidTr="00B82039">
        <w:trPr>
          <w:cantSplit/>
          <w:trHeight w:val="1134"/>
        </w:trPr>
        <w:tc>
          <w:tcPr>
            <w:tcW w:w="9060" w:type="dxa"/>
            <w:shd w:val="clear" w:color="auto" w:fill="F2F2F2" w:themeFill="background1" w:themeFillShade="F2"/>
          </w:tcPr>
          <w:p w14:paraId="649C3ED9"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539AAE8A"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2.</w:t>
      </w:r>
      <w:r w:rsidRPr="00527D83">
        <w:rPr>
          <w:rFonts w:ascii="Times New Roman" w:hAnsi="Times New Roman"/>
          <w:sz w:val="24"/>
          <w:szCs w:val="24"/>
        </w:rPr>
        <w:tab/>
        <w:t xml:space="preserve">Responsabilités scientifiques </w:t>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p>
    <w:p w14:paraId="7026CCE1"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durée et nature : direction d’une équipe UR, de contrats de recherche, portages de projets scientifiques,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5103DAB2" w14:textId="77777777" w:rsidTr="00B82039">
        <w:trPr>
          <w:cantSplit/>
          <w:trHeight w:val="1134"/>
        </w:trPr>
        <w:tc>
          <w:tcPr>
            <w:tcW w:w="9060" w:type="dxa"/>
            <w:shd w:val="clear" w:color="auto" w:fill="F2F2F2" w:themeFill="background1" w:themeFillShade="F2"/>
          </w:tcPr>
          <w:p w14:paraId="1B8ED165"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1BE9B1B0"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lastRenderedPageBreak/>
        <w:tab/>
        <w:t>3.</w:t>
      </w:r>
      <w:r w:rsidRPr="00527D83">
        <w:rPr>
          <w:rFonts w:ascii="Times New Roman" w:hAnsi="Times New Roman"/>
          <w:sz w:val="24"/>
          <w:szCs w:val="24"/>
        </w:rPr>
        <w:tab/>
        <w:t xml:space="preserve">Animation de la recherche </w:t>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p>
    <w:p w14:paraId="6F526A4D"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 organisation colloques, congrès, journées d’études, symposiums, tables rondes, séminaires, participation au montage de projets scientifiques,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6C151BD1" w14:textId="77777777" w:rsidTr="00B82039">
        <w:trPr>
          <w:cantSplit/>
          <w:trHeight w:val="1134"/>
        </w:trPr>
        <w:tc>
          <w:tcPr>
            <w:tcW w:w="9060" w:type="dxa"/>
            <w:shd w:val="clear" w:color="auto" w:fill="F2F2F2" w:themeFill="background1" w:themeFillShade="F2"/>
          </w:tcPr>
          <w:p w14:paraId="47C5031C"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00D9082E"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4.</w:t>
      </w:r>
      <w:r w:rsidRPr="00527D83">
        <w:rPr>
          <w:rFonts w:ascii="Times New Roman" w:hAnsi="Times New Roman"/>
          <w:sz w:val="24"/>
          <w:szCs w:val="24"/>
        </w:rPr>
        <w:tab/>
        <w:t>Diffusion, rayonnement, actions de valorisation</w:t>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p>
    <w:p w14:paraId="211B8BE1"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 prix et distinctions, expertise dans des organismes nationaux ou internationaux, responsabilités éditoriales, participation à des réseaux de recherche, invitations dans des universités étrangères, diffusion du savoir, activités et responsabilités au sein de sociétés savantes,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68C83501" w14:textId="77777777" w:rsidTr="00B82039">
        <w:trPr>
          <w:cantSplit/>
          <w:trHeight w:val="1134"/>
        </w:trPr>
        <w:tc>
          <w:tcPr>
            <w:tcW w:w="9060" w:type="dxa"/>
            <w:shd w:val="clear" w:color="auto" w:fill="F2F2F2" w:themeFill="background1" w:themeFillShade="F2"/>
          </w:tcPr>
          <w:p w14:paraId="38D1EEF0"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63A6585A"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5.</w:t>
      </w:r>
      <w:r w:rsidRPr="00527D83">
        <w:rPr>
          <w:rFonts w:ascii="Times New Roman" w:hAnsi="Times New Roman"/>
          <w:sz w:val="24"/>
          <w:szCs w:val="24"/>
        </w:rPr>
        <w:tab/>
        <w:t>Encadrement doctoral et scientifique, participation jurys de thèse</w:t>
      </w:r>
    </w:p>
    <w:p w14:paraId="7F987199" w14:textId="77777777" w:rsidR="003A319E" w:rsidRPr="00527D83" w:rsidRDefault="003A319E" w:rsidP="003A319E">
      <w:pPr>
        <w:pStyle w:val="consignes"/>
        <w:rPr>
          <w:rFonts w:ascii="Times New Roman" w:hAnsi="Times New Roman"/>
          <w:b/>
          <w:sz w:val="24"/>
          <w:szCs w:val="24"/>
        </w:rPr>
      </w:pPr>
      <w:r w:rsidRPr="00527D83">
        <w:rPr>
          <w:rFonts w:ascii="Times New Roman" w:hAnsi="Times New Roman"/>
          <w:sz w:val="24"/>
          <w:szCs w:val="24"/>
        </w:rPr>
        <w:t>[Préciser nombre de thèses (</w:t>
      </w:r>
      <w:proofErr w:type="spellStart"/>
      <w:r w:rsidRPr="00527D83">
        <w:rPr>
          <w:rFonts w:ascii="Times New Roman" w:hAnsi="Times New Roman"/>
          <w:sz w:val="24"/>
          <w:szCs w:val="24"/>
        </w:rPr>
        <w:t>co</w:t>
      </w:r>
      <w:proofErr w:type="spellEnd"/>
      <w:r w:rsidRPr="00527D83">
        <w:rPr>
          <w:rFonts w:ascii="Times New Roman" w:hAnsi="Times New Roman"/>
          <w:sz w:val="24"/>
          <w:szCs w:val="24"/>
        </w:rPr>
        <w:t>)dirigées et soutenues, de thèses en cours, de participations à jurys de thèse en précisant UT et hors UT.]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5455F06B" w14:textId="77777777" w:rsidTr="00B82039">
        <w:trPr>
          <w:cantSplit/>
          <w:trHeight w:val="1134"/>
        </w:trPr>
        <w:tc>
          <w:tcPr>
            <w:tcW w:w="9060" w:type="dxa"/>
            <w:shd w:val="clear" w:color="auto" w:fill="F2F2F2" w:themeFill="background1" w:themeFillShade="F2"/>
          </w:tcPr>
          <w:p w14:paraId="164AF2EB"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7FF52AE9"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IMPLICATION DANS LES TÂCHES COLLECTIVES ET D’INTÉRÊT GÉNÉRAL</w:t>
      </w:r>
    </w:p>
    <w:p w14:paraId="7B7C1803" w14:textId="77777777" w:rsidR="003A319E" w:rsidRPr="00527D83" w:rsidRDefault="003A319E" w:rsidP="003A319E">
      <w:pPr>
        <w:pStyle w:val="Titre3"/>
        <w:rPr>
          <w:rFonts w:ascii="Times New Roman" w:eastAsia="MS Mincho" w:hAnsi="Times New Roman"/>
          <w:sz w:val="24"/>
          <w:szCs w:val="24"/>
        </w:rPr>
      </w:pPr>
      <w:r w:rsidRPr="00527D83">
        <w:rPr>
          <w:rFonts w:ascii="Times New Roman" w:hAnsi="Times New Roman"/>
          <w:sz w:val="24"/>
          <w:szCs w:val="24"/>
        </w:rPr>
        <w:tab/>
        <w:t>1.</w:t>
      </w:r>
      <w:r w:rsidRPr="00527D83">
        <w:rPr>
          <w:rFonts w:ascii="Times New Roman" w:hAnsi="Times New Roman"/>
          <w:sz w:val="24"/>
          <w:szCs w:val="24"/>
        </w:rPr>
        <w:tab/>
      </w:r>
      <w:r w:rsidRPr="00527D83">
        <w:rPr>
          <w:rFonts w:ascii="Times New Roman" w:eastAsia="MS Mincho" w:hAnsi="Times New Roman"/>
          <w:sz w:val="24"/>
          <w:szCs w:val="24"/>
        </w:rPr>
        <w:t>Responsabilités administratives</w:t>
      </w:r>
      <w:r w:rsidRPr="00527D83">
        <w:rPr>
          <w:rFonts w:ascii="Times New Roman" w:eastAsia="MS Mincho" w:hAnsi="Times New Roman"/>
          <w:sz w:val="24"/>
          <w:szCs w:val="24"/>
        </w:rPr>
        <w:tab/>
      </w:r>
      <w:r w:rsidRPr="00527D83">
        <w:rPr>
          <w:rFonts w:ascii="Times New Roman" w:eastAsia="MS Mincho" w:hAnsi="Times New Roman"/>
          <w:sz w:val="24"/>
          <w:szCs w:val="24"/>
        </w:rPr>
        <w:tab/>
      </w:r>
      <w:r w:rsidRPr="00527D83">
        <w:rPr>
          <w:rFonts w:ascii="Times New Roman" w:eastAsia="MS Mincho" w:hAnsi="Times New Roman"/>
          <w:sz w:val="24"/>
          <w:szCs w:val="24"/>
        </w:rPr>
        <w:tab/>
      </w:r>
    </w:p>
    <w:p w14:paraId="62B23688" w14:textId="77777777" w:rsidR="003A319E" w:rsidRPr="00527D83" w:rsidRDefault="003A319E" w:rsidP="003A319E">
      <w:pPr>
        <w:pStyle w:val="consignes"/>
        <w:rPr>
          <w:rFonts w:ascii="Times New Roman" w:eastAsia="MS Mincho" w:hAnsi="Times New Roman"/>
          <w:sz w:val="24"/>
          <w:szCs w:val="24"/>
        </w:rPr>
      </w:pPr>
      <w:r w:rsidRPr="00527D83">
        <w:rPr>
          <w:rFonts w:ascii="Times New Roman" w:eastAsia="MS Mincho" w:hAnsi="Times New Roman"/>
          <w:sz w:val="24"/>
          <w:szCs w:val="24"/>
        </w:rPr>
        <w:t>[Préciser dates et nature : présidence d’université, vice-présidence d’université, direction de composante, d’école doctorale, de service, de département, charge de mission,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3EE8D53B" w14:textId="77777777" w:rsidTr="00B82039">
        <w:trPr>
          <w:cantSplit/>
          <w:trHeight w:val="1134"/>
        </w:trPr>
        <w:tc>
          <w:tcPr>
            <w:tcW w:w="9060" w:type="dxa"/>
            <w:shd w:val="clear" w:color="auto" w:fill="F2F2F2" w:themeFill="background1" w:themeFillShade="F2"/>
          </w:tcPr>
          <w:p w14:paraId="69E2DA97"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05491460" w14:textId="77777777" w:rsidR="003A319E" w:rsidRPr="00527D83" w:rsidRDefault="003A319E" w:rsidP="003A319E">
      <w:pPr>
        <w:pStyle w:val="Titre3"/>
        <w:rPr>
          <w:rFonts w:ascii="Times New Roman" w:eastAsia="MS Mincho" w:hAnsi="Times New Roman"/>
          <w:sz w:val="24"/>
          <w:szCs w:val="24"/>
        </w:rPr>
      </w:pPr>
      <w:r w:rsidRPr="00527D83">
        <w:rPr>
          <w:rFonts w:ascii="Times New Roman" w:hAnsi="Times New Roman"/>
          <w:sz w:val="24"/>
          <w:szCs w:val="24"/>
        </w:rPr>
        <w:lastRenderedPageBreak/>
        <w:tab/>
        <w:t>2.</w:t>
      </w:r>
      <w:r w:rsidRPr="00527D83">
        <w:rPr>
          <w:rFonts w:ascii="Times New Roman" w:hAnsi="Times New Roman"/>
          <w:sz w:val="24"/>
          <w:szCs w:val="24"/>
        </w:rPr>
        <w:tab/>
      </w:r>
      <w:r w:rsidRPr="00527D83">
        <w:rPr>
          <w:rFonts w:ascii="Times New Roman" w:eastAsia="MS Mincho" w:hAnsi="Times New Roman"/>
          <w:sz w:val="24"/>
          <w:szCs w:val="24"/>
        </w:rPr>
        <w:t>Mandats locaux</w:t>
      </w:r>
      <w:r w:rsidRPr="00527D83">
        <w:rPr>
          <w:rFonts w:ascii="Times New Roman" w:eastAsia="MS Mincho" w:hAnsi="Times New Roman"/>
          <w:sz w:val="24"/>
          <w:szCs w:val="24"/>
        </w:rPr>
        <w:tab/>
      </w:r>
      <w:r w:rsidRPr="00527D83">
        <w:rPr>
          <w:rFonts w:ascii="Times New Roman" w:eastAsia="MS Mincho" w:hAnsi="Times New Roman"/>
          <w:sz w:val="24"/>
          <w:szCs w:val="24"/>
        </w:rPr>
        <w:tab/>
      </w:r>
      <w:r w:rsidRPr="00527D83">
        <w:rPr>
          <w:rFonts w:ascii="Times New Roman" w:eastAsia="MS Mincho" w:hAnsi="Times New Roman"/>
          <w:sz w:val="24"/>
          <w:szCs w:val="24"/>
        </w:rPr>
        <w:tab/>
      </w:r>
    </w:p>
    <w:p w14:paraId="5F9F557B" w14:textId="77777777" w:rsidR="003A319E" w:rsidRPr="00527D83" w:rsidRDefault="003A319E" w:rsidP="003A319E">
      <w:pPr>
        <w:pStyle w:val="consignes"/>
        <w:rPr>
          <w:rFonts w:ascii="Times New Roman" w:eastAsia="MS Mincho" w:hAnsi="Times New Roman"/>
          <w:sz w:val="24"/>
          <w:szCs w:val="24"/>
        </w:rPr>
      </w:pPr>
      <w:r w:rsidRPr="00527D83">
        <w:rPr>
          <w:rFonts w:ascii="Times New Roman" w:eastAsia="MS Mincho" w:hAnsi="Times New Roman"/>
          <w:sz w:val="24"/>
          <w:szCs w:val="24"/>
        </w:rPr>
        <w:t>[Préciser dates et nature : conseils de composante, conseils de laboratoire, conseils centraux, commissions.]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3AEC0CA5" w14:textId="77777777" w:rsidTr="00B82039">
        <w:trPr>
          <w:cantSplit/>
          <w:trHeight w:val="1134"/>
        </w:trPr>
        <w:tc>
          <w:tcPr>
            <w:tcW w:w="9060" w:type="dxa"/>
            <w:shd w:val="clear" w:color="auto" w:fill="F2F2F2" w:themeFill="background1" w:themeFillShade="F2"/>
          </w:tcPr>
          <w:p w14:paraId="7E9F28C5"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0CADF22E" w14:textId="77777777" w:rsidR="003A319E" w:rsidRPr="00527D83" w:rsidRDefault="003A319E" w:rsidP="003A319E">
      <w:pPr>
        <w:pStyle w:val="Titre3"/>
        <w:rPr>
          <w:rFonts w:ascii="Times New Roman" w:eastAsia="MS Mincho" w:hAnsi="Times New Roman"/>
          <w:sz w:val="24"/>
          <w:szCs w:val="24"/>
        </w:rPr>
      </w:pPr>
      <w:r w:rsidRPr="00527D83">
        <w:rPr>
          <w:rFonts w:ascii="Times New Roman" w:hAnsi="Times New Roman"/>
          <w:sz w:val="24"/>
          <w:szCs w:val="24"/>
        </w:rPr>
        <w:tab/>
        <w:t>3.</w:t>
      </w:r>
      <w:r w:rsidRPr="00527D83">
        <w:rPr>
          <w:rFonts w:ascii="Times New Roman" w:hAnsi="Times New Roman"/>
          <w:sz w:val="24"/>
          <w:szCs w:val="24"/>
        </w:rPr>
        <w:tab/>
      </w:r>
      <w:r w:rsidRPr="00527D83">
        <w:rPr>
          <w:rFonts w:ascii="Times New Roman" w:eastAsia="MS Mincho" w:hAnsi="Times New Roman"/>
          <w:sz w:val="24"/>
          <w:szCs w:val="24"/>
        </w:rPr>
        <w:t xml:space="preserve">Participation à des instances nationales </w:t>
      </w:r>
      <w:r w:rsidRPr="00527D83">
        <w:rPr>
          <w:rFonts w:ascii="Times New Roman" w:eastAsia="MS Mincho" w:hAnsi="Times New Roman"/>
          <w:sz w:val="24"/>
          <w:szCs w:val="24"/>
        </w:rPr>
        <w:tab/>
      </w:r>
      <w:r w:rsidRPr="00527D83">
        <w:rPr>
          <w:rFonts w:ascii="Times New Roman" w:eastAsia="MS Mincho" w:hAnsi="Times New Roman"/>
          <w:sz w:val="24"/>
          <w:szCs w:val="24"/>
        </w:rPr>
        <w:tab/>
      </w:r>
    </w:p>
    <w:p w14:paraId="08309932" w14:textId="77777777" w:rsidR="003A319E" w:rsidRPr="00527D83" w:rsidRDefault="003A319E" w:rsidP="003A319E">
      <w:pPr>
        <w:pStyle w:val="consignes"/>
        <w:rPr>
          <w:rFonts w:ascii="Times New Roman" w:eastAsia="MS Mincho" w:hAnsi="Times New Roman"/>
          <w:sz w:val="24"/>
          <w:szCs w:val="24"/>
        </w:rPr>
      </w:pPr>
      <w:r w:rsidRPr="00527D83">
        <w:rPr>
          <w:rFonts w:ascii="Times New Roman" w:eastAsia="MS Mincho" w:hAnsi="Times New Roman"/>
          <w:sz w:val="24"/>
          <w:szCs w:val="24"/>
        </w:rPr>
        <w:t>[Préciser dates et nature ; CNU, CNESER, HCERES, jurys de concours, présidences de COS, participation aux COS.]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644930FE" w14:textId="77777777" w:rsidTr="00B82039">
        <w:trPr>
          <w:cantSplit/>
          <w:trHeight w:val="1134"/>
        </w:trPr>
        <w:tc>
          <w:tcPr>
            <w:tcW w:w="9060" w:type="dxa"/>
            <w:shd w:val="clear" w:color="auto" w:fill="F2F2F2" w:themeFill="background1" w:themeFillShade="F2"/>
          </w:tcPr>
          <w:p w14:paraId="4B71B568"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66E974C9"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Avis motivé sur la demande d’avancement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1121F7B9" w14:textId="77777777" w:rsidTr="00B82039">
        <w:trPr>
          <w:cantSplit/>
          <w:trHeight w:val="1134"/>
        </w:trPr>
        <w:tc>
          <w:tcPr>
            <w:tcW w:w="9060" w:type="dxa"/>
            <w:shd w:val="clear" w:color="auto" w:fill="F2F2F2" w:themeFill="background1" w:themeFillShade="F2"/>
          </w:tcPr>
          <w:p w14:paraId="25322E2B"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5F292E5A"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Synthèse du rapport</w:t>
      </w:r>
    </w:p>
    <w:tbl>
      <w:tblPr>
        <w:tblW w:w="10490" w:type="dxa"/>
        <w:tblBorders>
          <w:insideH w:val="single" w:sz="24" w:space="0" w:color="FFFFFF" w:themeColor="background1"/>
          <w:insideV w:val="single" w:sz="24" w:space="0" w:color="FFFFFF" w:themeColor="background1"/>
        </w:tblBorders>
        <w:tblCellMar>
          <w:left w:w="70" w:type="dxa"/>
          <w:right w:w="70" w:type="dxa"/>
        </w:tblCellMar>
        <w:tblLook w:val="04A0" w:firstRow="1" w:lastRow="0" w:firstColumn="1" w:lastColumn="0" w:noHBand="0" w:noVBand="1"/>
      </w:tblPr>
      <w:tblGrid>
        <w:gridCol w:w="1696"/>
        <w:gridCol w:w="1701"/>
        <w:gridCol w:w="851"/>
        <w:gridCol w:w="1701"/>
        <w:gridCol w:w="1134"/>
        <w:gridCol w:w="992"/>
        <w:gridCol w:w="992"/>
        <w:gridCol w:w="1423"/>
      </w:tblGrid>
      <w:tr w:rsidR="003A319E" w:rsidRPr="00527D83" w14:paraId="67C09C10" w14:textId="77777777" w:rsidTr="00B82039">
        <w:trPr>
          <w:gridAfter w:val="1"/>
          <w:wAfter w:w="1423" w:type="dxa"/>
          <w:trHeight w:val="320"/>
        </w:trPr>
        <w:tc>
          <w:tcPr>
            <w:tcW w:w="4248" w:type="dxa"/>
            <w:gridSpan w:val="3"/>
            <w:vMerge w:val="restart"/>
            <w:shd w:val="clear" w:color="000000" w:fill="A6A6A6"/>
            <w:noWrap/>
            <w:vAlign w:val="center"/>
            <w:hideMark/>
          </w:tcPr>
          <w:p w14:paraId="49E40ABC"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Candidat</w:t>
            </w:r>
          </w:p>
        </w:tc>
        <w:tc>
          <w:tcPr>
            <w:tcW w:w="4819" w:type="dxa"/>
            <w:gridSpan w:val="4"/>
            <w:vMerge w:val="restart"/>
            <w:shd w:val="clear" w:color="000000" w:fill="A6A6A6"/>
            <w:noWrap/>
            <w:vAlign w:val="center"/>
            <w:hideMark/>
          </w:tcPr>
          <w:p w14:paraId="4C7CB88B"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Rapporteur</w:t>
            </w:r>
          </w:p>
        </w:tc>
      </w:tr>
      <w:tr w:rsidR="003A319E" w:rsidRPr="00527D83" w14:paraId="52828DEB" w14:textId="77777777" w:rsidTr="00B82039">
        <w:trPr>
          <w:trHeight w:val="320"/>
        </w:trPr>
        <w:tc>
          <w:tcPr>
            <w:tcW w:w="4248" w:type="dxa"/>
            <w:gridSpan w:val="3"/>
            <w:vMerge/>
            <w:vAlign w:val="center"/>
            <w:hideMark/>
          </w:tcPr>
          <w:p w14:paraId="632FFD68" w14:textId="77777777" w:rsidR="003A319E" w:rsidRPr="00527D83" w:rsidRDefault="003A319E" w:rsidP="00B82039">
            <w:pPr>
              <w:keepNext/>
              <w:ind w:firstLine="57"/>
              <w:rPr>
                <w:rFonts w:ascii="Times New Roman" w:hAnsi="Times New Roman" w:cs="Times New Roman"/>
                <w:color w:val="000000"/>
                <w:sz w:val="24"/>
                <w:szCs w:val="24"/>
              </w:rPr>
            </w:pPr>
          </w:p>
        </w:tc>
        <w:tc>
          <w:tcPr>
            <w:tcW w:w="4819" w:type="dxa"/>
            <w:gridSpan w:val="4"/>
            <w:vMerge/>
            <w:vAlign w:val="center"/>
            <w:hideMark/>
          </w:tcPr>
          <w:p w14:paraId="431978B1" w14:textId="77777777" w:rsidR="003A319E" w:rsidRPr="00527D83" w:rsidRDefault="003A319E" w:rsidP="00B82039">
            <w:pPr>
              <w:keepNext/>
              <w:ind w:firstLine="57"/>
              <w:rPr>
                <w:rFonts w:ascii="Times New Roman" w:hAnsi="Times New Roman" w:cs="Times New Roman"/>
                <w:color w:val="000000"/>
                <w:sz w:val="24"/>
                <w:szCs w:val="24"/>
              </w:rPr>
            </w:pPr>
          </w:p>
        </w:tc>
        <w:tc>
          <w:tcPr>
            <w:tcW w:w="1423" w:type="dxa"/>
            <w:shd w:val="clear" w:color="auto" w:fill="auto"/>
            <w:noWrap/>
            <w:vAlign w:val="bottom"/>
            <w:hideMark/>
          </w:tcPr>
          <w:p w14:paraId="4337E615" w14:textId="77777777" w:rsidR="003A319E" w:rsidRPr="00527D83" w:rsidRDefault="003A319E" w:rsidP="00B82039">
            <w:pPr>
              <w:keepNext/>
              <w:ind w:firstLine="57"/>
              <w:rPr>
                <w:rFonts w:ascii="Times New Roman" w:hAnsi="Times New Roman" w:cs="Times New Roman"/>
                <w:color w:val="000000"/>
                <w:sz w:val="24"/>
                <w:szCs w:val="24"/>
              </w:rPr>
            </w:pPr>
          </w:p>
        </w:tc>
      </w:tr>
      <w:tr w:rsidR="003A319E" w:rsidRPr="00527D83" w14:paraId="7CA6762E" w14:textId="77777777" w:rsidTr="00B82039">
        <w:trPr>
          <w:trHeight w:val="400"/>
        </w:trPr>
        <w:tc>
          <w:tcPr>
            <w:tcW w:w="1696" w:type="dxa"/>
            <w:shd w:val="clear" w:color="000000" w:fill="D9D9D9"/>
            <w:noWrap/>
            <w:vAlign w:val="center"/>
            <w:hideMark/>
          </w:tcPr>
          <w:p w14:paraId="758B457D"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Nom</w:t>
            </w:r>
          </w:p>
        </w:tc>
        <w:tc>
          <w:tcPr>
            <w:tcW w:w="1701" w:type="dxa"/>
            <w:shd w:val="clear" w:color="000000" w:fill="D9D9D9"/>
            <w:noWrap/>
            <w:vAlign w:val="center"/>
            <w:hideMark/>
          </w:tcPr>
          <w:p w14:paraId="7AF5B36F"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Prénom</w:t>
            </w:r>
          </w:p>
        </w:tc>
        <w:tc>
          <w:tcPr>
            <w:tcW w:w="851" w:type="dxa"/>
            <w:shd w:val="clear" w:color="000000" w:fill="D9D9D9"/>
            <w:noWrap/>
            <w:vAlign w:val="center"/>
            <w:hideMark/>
          </w:tcPr>
          <w:p w14:paraId="3EF1A03C"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Corps</w:t>
            </w:r>
          </w:p>
        </w:tc>
        <w:tc>
          <w:tcPr>
            <w:tcW w:w="1701" w:type="dxa"/>
            <w:shd w:val="clear" w:color="000000" w:fill="D9D9D9"/>
            <w:noWrap/>
            <w:vAlign w:val="center"/>
            <w:hideMark/>
          </w:tcPr>
          <w:p w14:paraId="569D01D3"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Nom</w:t>
            </w:r>
          </w:p>
        </w:tc>
        <w:tc>
          <w:tcPr>
            <w:tcW w:w="1134" w:type="dxa"/>
            <w:shd w:val="clear" w:color="000000" w:fill="D9D9D9"/>
            <w:noWrap/>
            <w:vAlign w:val="center"/>
            <w:hideMark/>
          </w:tcPr>
          <w:p w14:paraId="605BE84C"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t xml:space="preserve">Note </w:t>
            </w:r>
            <w:r w:rsidRPr="00527D83">
              <w:rPr>
                <w:rFonts w:ascii="Times New Roman" w:hAnsi="Times New Roman" w:cs="Times New Roman"/>
                <w:b/>
                <w:bCs/>
                <w:color w:val="000000"/>
                <w:sz w:val="24"/>
                <w:szCs w:val="24"/>
              </w:rPr>
              <w:t>ARP</w:t>
            </w:r>
          </w:p>
        </w:tc>
        <w:tc>
          <w:tcPr>
            <w:tcW w:w="992" w:type="dxa"/>
            <w:shd w:val="clear" w:color="000000" w:fill="D9D9D9"/>
            <w:noWrap/>
            <w:vAlign w:val="center"/>
            <w:hideMark/>
          </w:tcPr>
          <w:p w14:paraId="40EB93FC"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t xml:space="preserve">Note </w:t>
            </w:r>
            <w:r w:rsidRPr="00527D83">
              <w:rPr>
                <w:rFonts w:ascii="Times New Roman" w:hAnsi="Times New Roman" w:cs="Times New Roman"/>
                <w:b/>
                <w:bCs/>
                <w:color w:val="000000"/>
                <w:sz w:val="24"/>
                <w:szCs w:val="24"/>
              </w:rPr>
              <w:t>AS</w:t>
            </w:r>
          </w:p>
        </w:tc>
        <w:tc>
          <w:tcPr>
            <w:tcW w:w="992" w:type="dxa"/>
            <w:shd w:val="clear" w:color="000000" w:fill="D9D9D9"/>
            <w:noWrap/>
            <w:vAlign w:val="center"/>
            <w:hideMark/>
          </w:tcPr>
          <w:p w14:paraId="2899055D"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t xml:space="preserve">Note </w:t>
            </w:r>
            <w:r w:rsidRPr="00527D83">
              <w:rPr>
                <w:rFonts w:ascii="Times New Roman" w:hAnsi="Times New Roman" w:cs="Times New Roman"/>
                <w:b/>
                <w:bCs/>
                <w:color w:val="000000"/>
                <w:sz w:val="24"/>
                <w:szCs w:val="24"/>
              </w:rPr>
              <w:t>TIG</w:t>
            </w:r>
          </w:p>
        </w:tc>
        <w:tc>
          <w:tcPr>
            <w:tcW w:w="1423" w:type="dxa"/>
            <w:vAlign w:val="center"/>
            <w:hideMark/>
          </w:tcPr>
          <w:p w14:paraId="116F79F5" w14:textId="77777777" w:rsidR="003A319E" w:rsidRPr="00527D83" w:rsidRDefault="003A319E" w:rsidP="00B82039">
            <w:pPr>
              <w:keepNext/>
              <w:ind w:firstLine="57"/>
              <w:rPr>
                <w:rFonts w:ascii="Times New Roman" w:hAnsi="Times New Roman" w:cs="Times New Roman"/>
                <w:sz w:val="24"/>
                <w:szCs w:val="24"/>
              </w:rPr>
            </w:pPr>
          </w:p>
        </w:tc>
      </w:tr>
      <w:tr w:rsidR="003A319E" w:rsidRPr="00527D83" w14:paraId="29CBACC9" w14:textId="77777777" w:rsidTr="00B82039">
        <w:trPr>
          <w:trHeight w:val="420"/>
        </w:trPr>
        <w:tc>
          <w:tcPr>
            <w:tcW w:w="1696" w:type="dxa"/>
            <w:shd w:val="clear" w:color="000000" w:fill="F2F2F2"/>
            <w:noWrap/>
            <w:vAlign w:val="center"/>
            <w:hideMark/>
          </w:tcPr>
          <w:p w14:paraId="1910BC2C"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5"/>
                  <w:enabled/>
                  <w:calcOnExit w:val="0"/>
                  <w:textInput>
                    <w:format w:val="UPPERCASE"/>
                  </w:textInput>
                </w:ffData>
              </w:fldChar>
            </w:r>
            <w:bookmarkStart w:id="19" w:name="Texte15"/>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bookmarkEnd w:id="19"/>
          </w:p>
        </w:tc>
        <w:tc>
          <w:tcPr>
            <w:tcW w:w="1701" w:type="dxa"/>
            <w:shd w:val="clear" w:color="000000" w:fill="F2F2F2"/>
            <w:noWrap/>
            <w:vAlign w:val="center"/>
            <w:hideMark/>
          </w:tcPr>
          <w:p w14:paraId="320FA865"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6"/>
                  <w:enabled/>
                  <w:calcOnExit w:val="0"/>
                  <w:textInput>
                    <w:format w:val="TITLE CASE"/>
                  </w:textInput>
                </w:ffData>
              </w:fldChar>
            </w:r>
            <w:bookmarkStart w:id="20" w:name="Texte16"/>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bookmarkEnd w:id="20"/>
          </w:p>
        </w:tc>
        <w:tc>
          <w:tcPr>
            <w:tcW w:w="851" w:type="dxa"/>
            <w:shd w:val="clear" w:color="000000" w:fill="F2F2F2"/>
            <w:noWrap/>
            <w:vAlign w:val="center"/>
            <w:hideMark/>
          </w:tcPr>
          <w:p w14:paraId="1DBBFE50"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7"/>
                  <w:enabled/>
                  <w:calcOnExit w:val="0"/>
                  <w:textInput>
                    <w:default w:val="MCF"/>
                  </w:textInput>
                </w:ffData>
              </w:fldChar>
            </w:r>
            <w:bookmarkStart w:id="21" w:name="Texte17"/>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MCF</w:t>
            </w:r>
            <w:r w:rsidRPr="00527D83">
              <w:rPr>
                <w:rFonts w:ascii="Times New Roman" w:hAnsi="Times New Roman" w:cs="Times New Roman"/>
                <w:color w:val="000000"/>
                <w:sz w:val="24"/>
                <w:szCs w:val="24"/>
              </w:rPr>
              <w:fldChar w:fldCharType="end"/>
            </w:r>
            <w:bookmarkEnd w:id="21"/>
          </w:p>
        </w:tc>
        <w:tc>
          <w:tcPr>
            <w:tcW w:w="1701" w:type="dxa"/>
            <w:shd w:val="clear" w:color="000000" w:fill="F2F2F2"/>
            <w:noWrap/>
            <w:vAlign w:val="center"/>
            <w:hideMark/>
          </w:tcPr>
          <w:p w14:paraId="501811D0"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8"/>
                  <w:enabled/>
                  <w:calcOnExit w:val="0"/>
                  <w:textInput>
                    <w:format w:val="UPPERCASE"/>
                  </w:textInput>
                </w:ffData>
              </w:fldChar>
            </w:r>
            <w:bookmarkStart w:id="22" w:name="Texte18"/>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bookmarkEnd w:id="22"/>
          </w:p>
        </w:tc>
        <w:tc>
          <w:tcPr>
            <w:tcW w:w="1134" w:type="dxa"/>
            <w:shd w:val="clear" w:color="000000" w:fill="F2F2F2"/>
            <w:noWrap/>
            <w:vAlign w:val="center"/>
            <w:hideMark/>
          </w:tcPr>
          <w:p w14:paraId="46702EBB"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9"/>
                  <w:enabled/>
                  <w:calcOnExit w:val="0"/>
                  <w:textInput>
                    <w:format w:val="UPPERCASE"/>
                  </w:textInput>
                </w:ffData>
              </w:fldChar>
            </w:r>
            <w:bookmarkStart w:id="23" w:name="Texte19"/>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bookmarkEnd w:id="23"/>
          </w:p>
        </w:tc>
        <w:tc>
          <w:tcPr>
            <w:tcW w:w="992" w:type="dxa"/>
            <w:shd w:val="clear" w:color="000000" w:fill="F2F2F2"/>
            <w:noWrap/>
            <w:vAlign w:val="center"/>
            <w:hideMark/>
          </w:tcPr>
          <w:p w14:paraId="58BD916D"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20"/>
                  <w:enabled/>
                  <w:calcOnExit w:val="0"/>
                  <w:textInput>
                    <w:format w:val="UPPERCASE"/>
                  </w:textInput>
                </w:ffData>
              </w:fldChar>
            </w:r>
            <w:bookmarkStart w:id="24" w:name="Texte20"/>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bookmarkEnd w:id="24"/>
          </w:p>
        </w:tc>
        <w:tc>
          <w:tcPr>
            <w:tcW w:w="992" w:type="dxa"/>
            <w:shd w:val="clear" w:color="000000" w:fill="F2F2F2"/>
            <w:noWrap/>
            <w:vAlign w:val="center"/>
            <w:hideMark/>
          </w:tcPr>
          <w:p w14:paraId="7B80E619"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21"/>
                  <w:enabled/>
                  <w:calcOnExit w:val="0"/>
                  <w:textInput>
                    <w:format w:val="UPPERCASE"/>
                  </w:textInput>
                </w:ffData>
              </w:fldChar>
            </w:r>
            <w:bookmarkStart w:id="25" w:name="Texte21"/>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bookmarkEnd w:id="25"/>
          </w:p>
        </w:tc>
        <w:tc>
          <w:tcPr>
            <w:tcW w:w="1423" w:type="dxa"/>
            <w:vAlign w:val="center"/>
            <w:hideMark/>
          </w:tcPr>
          <w:p w14:paraId="1B0855AE" w14:textId="77777777" w:rsidR="003A319E" w:rsidRPr="00527D83" w:rsidRDefault="003A319E" w:rsidP="00B82039">
            <w:pPr>
              <w:keepNext/>
              <w:ind w:firstLine="57"/>
              <w:rPr>
                <w:rFonts w:ascii="Times New Roman" w:hAnsi="Times New Roman" w:cs="Times New Roman"/>
                <w:sz w:val="24"/>
                <w:szCs w:val="24"/>
              </w:rPr>
            </w:pPr>
          </w:p>
        </w:tc>
      </w:tr>
    </w:tbl>
    <w:p w14:paraId="05B053D2" w14:textId="77777777" w:rsidR="003A319E" w:rsidRPr="00527D83" w:rsidRDefault="003A319E" w:rsidP="003A319E">
      <w:pPr>
        <w:keepNext/>
        <w:rPr>
          <w:rFonts w:ascii="Times New Roman" w:hAnsi="Times New Roman" w:cs="Times New Roman"/>
          <w:b/>
          <w:sz w:val="24"/>
          <w:szCs w:val="24"/>
        </w:rPr>
      </w:pPr>
    </w:p>
    <w:p w14:paraId="588C46A0" w14:textId="77777777" w:rsidR="003A319E" w:rsidRPr="00527D83" w:rsidRDefault="003A319E" w:rsidP="003A319E">
      <w:pPr>
        <w:keepNext/>
        <w:tabs>
          <w:tab w:val="right" w:pos="5954"/>
          <w:tab w:val="left" w:pos="6039"/>
        </w:tabs>
        <w:rPr>
          <w:rFonts w:ascii="Times New Roman" w:hAnsi="Times New Roman" w:cs="Times New Roman"/>
          <w:bCs/>
          <w:sz w:val="24"/>
          <w:szCs w:val="24"/>
        </w:rPr>
      </w:pPr>
    </w:p>
    <w:p w14:paraId="187E4FD4" w14:textId="77777777" w:rsidR="003A319E" w:rsidRPr="00527D83" w:rsidRDefault="003A319E" w:rsidP="003A319E">
      <w:pPr>
        <w:keepNext/>
        <w:shd w:val="clear" w:color="auto" w:fill="D9D9D9" w:themeFill="background1" w:themeFillShade="D9"/>
        <w:tabs>
          <w:tab w:val="right" w:pos="5103"/>
          <w:tab w:val="left" w:pos="5245"/>
        </w:tabs>
        <w:ind w:left="4309" w:right="57"/>
        <w:rPr>
          <w:rFonts w:ascii="Times New Roman" w:hAnsi="Times New Roman" w:cs="Times New Roman"/>
          <w:bCs/>
          <w:sz w:val="24"/>
          <w:szCs w:val="24"/>
        </w:rPr>
      </w:pPr>
      <w:r w:rsidRPr="00527D83">
        <w:rPr>
          <w:rFonts w:ascii="Times New Roman" w:hAnsi="Times New Roman" w:cs="Times New Roman"/>
          <w:bCs/>
          <w:sz w:val="24"/>
          <w:szCs w:val="24"/>
        </w:rPr>
        <w:tab/>
      </w:r>
      <w:r w:rsidRPr="00527D83">
        <w:rPr>
          <w:rFonts w:ascii="Times New Roman" w:hAnsi="Times New Roman" w:cs="Times New Roman"/>
          <w:b/>
          <w:sz w:val="24"/>
          <w:szCs w:val="24"/>
        </w:rPr>
        <w:t>ARP</w:t>
      </w:r>
      <w:r w:rsidRPr="00527D83">
        <w:rPr>
          <w:rFonts w:ascii="Times New Roman" w:hAnsi="Times New Roman" w:cs="Times New Roman"/>
          <w:bCs/>
          <w:sz w:val="24"/>
          <w:szCs w:val="24"/>
        </w:rPr>
        <w:tab/>
        <w:t>activités et responsabilités pédagogiques</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AS</w:t>
      </w:r>
      <w:r w:rsidRPr="00527D83">
        <w:rPr>
          <w:rFonts w:ascii="Times New Roman" w:hAnsi="Times New Roman" w:cs="Times New Roman"/>
          <w:bCs/>
          <w:sz w:val="24"/>
          <w:szCs w:val="24"/>
        </w:rPr>
        <w:tab/>
        <w:t>activités scientifiques</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TIG</w:t>
      </w:r>
      <w:r w:rsidRPr="00527D83">
        <w:rPr>
          <w:rFonts w:ascii="Times New Roman" w:hAnsi="Times New Roman" w:cs="Times New Roman"/>
          <w:bCs/>
          <w:sz w:val="24"/>
          <w:szCs w:val="24"/>
        </w:rPr>
        <w:tab/>
        <w:t>tâches d’intérêt général</w:t>
      </w:r>
    </w:p>
    <w:p w14:paraId="40C93A7A" w14:textId="77777777" w:rsidR="003A319E" w:rsidRPr="00527D83" w:rsidRDefault="003A319E" w:rsidP="003A319E">
      <w:pPr>
        <w:keepNext/>
        <w:tabs>
          <w:tab w:val="right" w:pos="5954"/>
          <w:tab w:val="left" w:pos="6039"/>
        </w:tabs>
        <w:rPr>
          <w:rFonts w:ascii="Times New Roman" w:hAnsi="Times New Roman" w:cs="Times New Roman"/>
          <w:bCs/>
          <w:sz w:val="24"/>
          <w:szCs w:val="24"/>
        </w:rPr>
      </w:pPr>
    </w:p>
    <w:p w14:paraId="02D53896" w14:textId="77777777" w:rsidR="003A319E" w:rsidRPr="00527D83" w:rsidRDefault="003A319E" w:rsidP="003A319E">
      <w:pPr>
        <w:keepNext/>
        <w:shd w:val="clear" w:color="auto" w:fill="F2F2F2" w:themeFill="background1" w:themeFillShade="F2"/>
        <w:tabs>
          <w:tab w:val="right" w:pos="5103"/>
          <w:tab w:val="left" w:pos="5245"/>
        </w:tabs>
        <w:ind w:left="4309" w:right="57"/>
        <w:rPr>
          <w:rFonts w:ascii="Times New Roman" w:hAnsi="Times New Roman" w:cs="Times New Roman"/>
          <w:bCs/>
          <w:sz w:val="24"/>
          <w:szCs w:val="24"/>
        </w:rPr>
      </w:pPr>
      <w:r w:rsidRPr="00527D83">
        <w:rPr>
          <w:rFonts w:ascii="Times New Roman" w:hAnsi="Times New Roman" w:cs="Times New Roman"/>
          <w:bCs/>
          <w:sz w:val="24"/>
          <w:szCs w:val="24"/>
        </w:rPr>
        <w:tab/>
      </w:r>
      <w:r w:rsidRPr="00527D83">
        <w:rPr>
          <w:rFonts w:ascii="Times New Roman" w:hAnsi="Times New Roman" w:cs="Times New Roman"/>
          <w:b/>
          <w:sz w:val="24"/>
          <w:szCs w:val="24"/>
        </w:rPr>
        <w:t>A</w:t>
      </w:r>
      <w:r w:rsidRPr="00527D83">
        <w:rPr>
          <w:rFonts w:ascii="Times New Roman" w:hAnsi="Times New Roman" w:cs="Times New Roman"/>
          <w:bCs/>
          <w:sz w:val="24"/>
          <w:szCs w:val="24"/>
        </w:rPr>
        <w:tab/>
        <w:t>très satisfaisant</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B</w:t>
      </w:r>
      <w:r w:rsidRPr="00527D83">
        <w:rPr>
          <w:rFonts w:ascii="Times New Roman" w:hAnsi="Times New Roman" w:cs="Times New Roman"/>
          <w:bCs/>
          <w:sz w:val="24"/>
          <w:szCs w:val="24"/>
        </w:rPr>
        <w:tab/>
        <w:t>satisfait pleinement aux critères</w:t>
      </w:r>
      <w:r w:rsidRPr="00527D83">
        <w:rPr>
          <w:rFonts w:ascii="Times New Roman" w:hAnsi="Times New Roman" w:cs="Times New Roman"/>
          <w:bCs/>
          <w:sz w:val="24"/>
          <w:szCs w:val="24"/>
        </w:rPr>
        <w:br/>
      </w:r>
      <w:r w:rsidRPr="00527D83">
        <w:rPr>
          <w:rFonts w:ascii="Times New Roman" w:hAnsi="Times New Roman" w:cs="Times New Roman"/>
          <w:bCs/>
          <w:sz w:val="24"/>
          <w:szCs w:val="24"/>
        </w:rPr>
        <w:lastRenderedPageBreak/>
        <w:tab/>
      </w:r>
      <w:r w:rsidRPr="00527D83">
        <w:rPr>
          <w:rFonts w:ascii="Times New Roman" w:hAnsi="Times New Roman" w:cs="Times New Roman"/>
          <w:b/>
          <w:sz w:val="24"/>
          <w:szCs w:val="24"/>
        </w:rPr>
        <w:t>C</w:t>
      </w:r>
      <w:r w:rsidRPr="00527D83">
        <w:rPr>
          <w:rFonts w:ascii="Times New Roman" w:hAnsi="Times New Roman" w:cs="Times New Roman"/>
          <w:bCs/>
          <w:sz w:val="24"/>
          <w:szCs w:val="24"/>
        </w:rPr>
        <w:tab/>
        <w:t>à consolider</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NR</w:t>
      </w:r>
      <w:r w:rsidRPr="00527D83">
        <w:rPr>
          <w:rFonts w:ascii="Times New Roman" w:hAnsi="Times New Roman" w:cs="Times New Roman"/>
          <w:bCs/>
          <w:sz w:val="24"/>
          <w:szCs w:val="24"/>
        </w:rPr>
        <w:tab/>
        <w:t>insuffisamment renseigné</w:t>
      </w:r>
    </w:p>
    <w:p w14:paraId="48E872F0" w14:textId="77777777" w:rsidR="003A319E" w:rsidRPr="00527D83" w:rsidRDefault="003A319E" w:rsidP="003A319E">
      <w:pPr>
        <w:rPr>
          <w:rFonts w:ascii="Times New Roman" w:hAnsi="Times New Roman" w:cs="Times New Roman"/>
          <w:b/>
          <w:bCs/>
          <w:sz w:val="24"/>
          <w:szCs w:val="24"/>
        </w:rPr>
      </w:pPr>
    </w:p>
    <w:p w14:paraId="27B70070" w14:textId="77777777" w:rsidR="003A319E" w:rsidRPr="00527D83" w:rsidRDefault="003A319E" w:rsidP="00363D6F">
      <w:pPr>
        <w:spacing w:after="0" w:line="240" w:lineRule="auto"/>
        <w:jc w:val="center"/>
        <w:rPr>
          <w:rFonts w:ascii="Times New Roman" w:eastAsia="Times New Roman" w:hAnsi="Times New Roman" w:cs="Times New Roman"/>
          <w:sz w:val="24"/>
          <w:szCs w:val="24"/>
          <w:lang w:eastAsia="fr-FR"/>
        </w:rPr>
      </w:pPr>
    </w:p>
    <w:p w14:paraId="377E2465" w14:textId="77777777" w:rsidR="003A319E" w:rsidRPr="00527D83" w:rsidRDefault="003A319E">
      <w:pPr>
        <w:spacing w:after="0" w:line="240" w:lineRule="auto"/>
        <w:rPr>
          <w:rFonts w:ascii="Times New Roman" w:hAnsi="Times New Roman" w:cs="Times New Roman"/>
          <w:sz w:val="24"/>
          <w:szCs w:val="24"/>
        </w:rPr>
      </w:pPr>
      <w:r w:rsidRPr="00527D83">
        <w:rPr>
          <w:rFonts w:ascii="Times New Roman" w:hAnsi="Times New Roman" w:cs="Times New Roman"/>
          <w:sz w:val="24"/>
          <w:szCs w:val="24"/>
        </w:rPr>
        <w:br w:type="page"/>
      </w:r>
    </w:p>
    <w:p w14:paraId="1D90079D" w14:textId="77777777" w:rsidR="003A319E" w:rsidRPr="00527D83" w:rsidRDefault="003A319E" w:rsidP="003A319E">
      <w:pPr>
        <w:rPr>
          <w:rFonts w:ascii="Times New Roman" w:hAnsi="Times New Roman" w:cs="Times New Roman"/>
          <w:sz w:val="24"/>
          <w:szCs w:val="24"/>
        </w:rPr>
      </w:pPr>
      <w:r w:rsidRPr="00527D83">
        <w:rPr>
          <w:rFonts w:ascii="Times New Roman" w:hAnsi="Times New Roman" w:cs="Times New Roman"/>
          <w:sz w:val="24"/>
          <w:szCs w:val="24"/>
        </w:rPr>
        <w:lastRenderedPageBreak/>
        <w:drawing>
          <wp:inline distT="0" distB="0" distL="0" distR="0" wp14:anchorId="6E68822A" wp14:editId="3A567401">
            <wp:extent cx="1666240" cy="628342"/>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4418" b="23622"/>
                    <a:stretch/>
                  </pic:blipFill>
                  <pic:spPr bwMode="auto">
                    <a:xfrm>
                      <a:off x="0" y="0"/>
                      <a:ext cx="1702396" cy="641976"/>
                    </a:xfrm>
                    <a:prstGeom prst="rect">
                      <a:avLst/>
                    </a:prstGeom>
                    <a:ln>
                      <a:noFill/>
                    </a:ln>
                    <a:extLst>
                      <a:ext uri="{53640926-AAD7-44D8-BBD7-CCE9431645EC}">
                        <a14:shadowObscured xmlns:a14="http://schemas.microsoft.com/office/drawing/2010/main"/>
                      </a:ext>
                    </a:extLst>
                  </pic:spPr>
                </pic:pic>
              </a:graphicData>
            </a:graphic>
          </wp:inline>
        </w:drawing>
      </w:r>
    </w:p>
    <w:p w14:paraId="3980DCE4" w14:textId="77777777" w:rsidR="003A319E" w:rsidRPr="00527D83" w:rsidRDefault="003A319E" w:rsidP="003A319E">
      <w:pPr>
        <w:rPr>
          <w:rFonts w:ascii="Times New Roman" w:hAnsi="Times New Roman" w:cs="Times New Roman"/>
          <w:sz w:val="24"/>
          <w:szCs w:val="24"/>
        </w:rPr>
      </w:pPr>
    </w:p>
    <w:p w14:paraId="1FA6DBEA" w14:textId="77777777" w:rsidR="003A319E" w:rsidRPr="00527D83" w:rsidRDefault="003A319E" w:rsidP="003A319E">
      <w:pPr>
        <w:rPr>
          <w:rFonts w:ascii="Times New Roman" w:hAnsi="Times New Roman" w:cs="Times New Roman"/>
          <w:b/>
          <w:color w:val="404040" w:themeColor="text1" w:themeTint="BF"/>
          <w:sz w:val="24"/>
          <w:szCs w:val="24"/>
        </w:rPr>
      </w:pPr>
      <w:r w:rsidRPr="00527D83">
        <w:rPr>
          <w:rFonts w:ascii="Times New Roman" w:hAnsi="Times New Roman" w:cs="Times New Roman"/>
          <w:b/>
          <w:bCs/>
          <w:color w:val="009999"/>
          <w:sz w:val="24"/>
          <w:szCs w:val="24"/>
        </w:rPr>
        <w:t>FICHE ÉVALUATION</w:t>
      </w:r>
      <w:r w:rsidRPr="00527D83">
        <w:rPr>
          <w:rFonts w:ascii="Times New Roman" w:hAnsi="Times New Roman" w:cs="Times New Roman"/>
          <w:b/>
          <w:bCs/>
          <w:color w:val="009999"/>
          <w:sz w:val="24"/>
          <w:szCs w:val="24"/>
        </w:rPr>
        <w:br/>
        <w:t>Dossier de demande d’avancement des PR</w:t>
      </w:r>
      <w:r w:rsidRPr="00527D83">
        <w:rPr>
          <w:rFonts w:ascii="Times New Roman" w:hAnsi="Times New Roman" w:cs="Times New Roman"/>
          <w:b/>
          <w:bCs/>
          <w:color w:val="009999"/>
          <w:sz w:val="24"/>
          <w:szCs w:val="24"/>
        </w:rPr>
        <w:br/>
      </w:r>
      <w:r w:rsidRPr="00527D83">
        <w:rPr>
          <w:rFonts w:ascii="Times New Roman" w:hAnsi="Times New Roman" w:cs="Times New Roman"/>
          <w:b/>
          <w:color w:val="404040" w:themeColor="text1" w:themeTint="BF"/>
          <w:sz w:val="24"/>
          <w:szCs w:val="24"/>
        </w:rPr>
        <w:t>procédure locale</w:t>
      </w:r>
    </w:p>
    <w:p w14:paraId="5F4F659D" w14:textId="77777777" w:rsidR="003A319E" w:rsidRPr="00527D83" w:rsidRDefault="003A319E" w:rsidP="003A319E">
      <w:pP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284"/>
        <w:gridCol w:w="8221"/>
      </w:tblGrid>
      <w:tr w:rsidR="003A319E" w:rsidRPr="00527D83" w14:paraId="694A8E17" w14:textId="77777777" w:rsidTr="00B82039">
        <w:trPr>
          <w:trHeight w:val="227"/>
        </w:trPr>
        <w:tc>
          <w:tcPr>
            <w:tcW w:w="284" w:type="dxa"/>
            <w:tcBorders>
              <w:top w:val="nil"/>
              <w:bottom w:val="single" w:sz="24" w:space="0" w:color="FFFFFF" w:themeColor="background1"/>
            </w:tcBorders>
            <w:shd w:val="clear" w:color="auto" w:fill="auto"/>
          </w:tcPr>
          <w:p w14:paraId="03FA2E6D" w14:textId="77777777" w:rsidR="003A319E" w:rsidRPr="00527D83" w:rsidRDefault="003A319E" w:rsidP="00B82039">
            <w:pPr>
              <w:jc w:val="center"/>
              <w:rPr>
                <w:b/>
                <w:bCs/>
                <w:color w:val="009999"/>
                <w:sz w:val="24"/>
                <w:szCs w:val="24"/>
              </w:rPr>
            </w:pPr>
            <w:r w:rsidRPr="00527D83">
              <w:rPr>
                <w:b/>
                <w:bCs/>
                <w:color w:val="009999"/>
                <w:sz w:val="24"/>
                <w:szCs w:val="24"/>
              </w:rPr>
              <w:fldChar w:fldCharType="begin">
                <w:ffData>
                  <w:name w:val="CaseACocher1"/>
                  <w:enabled/>
                  <w:calcOnExit w:val="0"/>
                  <w:checkBox>
                    <w:size w:val="20"/>
                    <w:default w:val="0"/>
                    <w:checked w:val="0"/>
                  </w:checkBox>
                </w:ffData>
              </w:fldChar>
            </w:r>
            <w:bookmarkStart w:id="26" w:name="CaseACocher1"/>
            <w:r w:rsidRPr="00527D83">
              <w:rPr>
                <w:b/>
                <w:bCs/>
                <w:color w:val="009999"/>
                <w:sz w:val="24"/>
                <w:szCs w:val="24"/>
              </w:rPr>
              <w:instrText xml:space="preserve"> FORMCHECKBOX </w:instrText>
            </w:r>
            <w:r w:rsidR="00AD4B1D">
              <w:rPr>
                <w:b/>
                <w:bCs/>
                <w:color w:val="009999"/>
                <w:sz w:val="24"/>
                <w:szCs w:val="24"/>
              </w:rPr>
            </w:r>
            <w:r w:rsidR="00AD4B1D">
              <w:rPr>
                <w:b/>
                <w:bCs/>
                <w:color w:val="009999"/>
                <w:sz w:val="24"/>
                <w:szCs w:val="24"/>
              </w:rPr>
              <w:fldChar w:fldCharType="separate"/>
            </w:r>
            <w:r w:rsidRPr="00527D83">
              <w:rPr>
                <w:b/>
                <w:bCs/>
                <w:color w:val="009999"/>
                <w:sz w:val="24"/>
                <w:szCs w:val="24"/>
              </w:rPr>
              <w:fldChar w:fldCharType="end"/>
            </w:r>
            <w:bookmarkEnd w:id="26"/>
          </w:p>
        </w:tc>
        <w:tc>
          <w:tcPr>
            <w:tcW w:w="8221" w:type="dxa"/>
            <w:tcBorders>
              <w:top w:val="nil"/>
              <w:bottom w:val="nil"/>
            </w:tcBorders>
            <w:shd w:val="clear" w:color="auto" w:fill="auto"/>
          </w:tcPr>
          <w:p w14:paraId="2FD3BEC6" w14:textId="77777777" w:rsidR="003A319E" w:rsidRPr="00527D83" w:rsidRDefault="003A319E" w:rsidP="00B82039">
            <w:pPr>
              <w:rPr>
                <w:b/>
                <w:bCs/>
                <w:color w:val="009999"/>
                <w:sz w:val="24"/>
                <w:szCs w:val="24"/>
              </w:rPr>
            </w:pPr>
            <w:r w:rsidRPr="00527D83">
              <w:rPr>
                <w:b/>
                <w:bCs/>
                <w:color w:val="009999"/>
                <w:sz w:val="24"/>
                <w:szCs w:val="24"/>
              </w:rPr>
              <w:t>candidature à la 1</w:t>
            </w:r>
            <w:r w:rsidRPr="00527D83">
              <w:rPr>
                <w:b/>
                <w:bCs/>
                <w:color w:val="009999"/>
                <w:sz w:val="24"/>
                <w:szCs w:val="24"/>
                <w:vertAlign w:val="superscript"/>
              </w:rPr>
              <w:t>re</w:t>
            </w:r>
            <w:r w:rsidRPr="00527D83">
              <w:rPr>
                <w:b/>
                <w:bCs/>
                <w:color w:val="009999"/>
                <w:sz w:val="24"/>
                <w:szCs w:val="24"/>
              </w:rPr>
              <w:t xml:space="preserve"> classe</w:t>
            </w:r>
          </w:p>
        </w:tc>
      </w:tr>
      <w:tr w:rsidR="003A319E" w:rsidRPr="00527D83" w14:paraId="777094BB" w14:textId="77777777" w:rsidTr="00B82039">
        <w:tc>
          <w:tcPr>
            <w:tcW w:w="284" w:type="dxa"/>
            <w:tcBorders>
              <w:top w:val="single" w:sz="24" w:space="0" w:color="FFFFFF" w:themeColor="background1"/>
              <w:bottom w:val="single" w:sz="24" w:space="0" w:color="FFFFFF" w:themeColor="background1"/>
            </w:tcBorders>
            <w:shd w:val="clear" w:color="auto" w:fill="auto"/>
          </w:tcPr>
          <w:p w14:paraId="6C39F23A" w14:textId="77777777" w:rsidR="003A319E" w:rsidRPr="00527D83" w:rsidRDefault="003A319E" w:rsidP="00B82039">
            <w:pPr>
              <w:jc w:val="center"/>
              <w:rPr>
                <w:b/>
                <w:bCs/>
                <w:color w:val="009999"/>
                <w:sz w:val="24"/>
                <w:szCs w:val="24"/>
              </w:rPr>
            </w:pPr>
            <w:r w:rsidRPr="00527D83">
              <w:rPr>
                <w:b/>
                <w:bCs/>
                <w:color w:val="009999"/>
                <w:sz w:val="24"/>
                <w:szCs w:val="24"/>
              </w:rPr>
              <w:fldChar w:fldCharType="begin">
                <w:ffData>
                  <w:name w:val="CaseACocher1"/>
                  <w:enabled/>
                  <w:calcOnExit w:val="0"/>
                  <w:checkBox>
                    <w:size w:val="20"/>
                    <w:default w:val="0"/>
                    <w:checked w:val="0"/>
                  </w:checkBox>
                </w:ffData>
              </w:fldChar>
            </w:r>
            <w:r w:rsidRPr="00527D83">
              <w:rPr>
                <w:b/>
                <w:bCs/>
                <w:color w:val="009999"/>
                <w:sz w:val="24"/>
                <w:szCs w:val="24"/>
              </w:rPr>
              <w:instrText xml:space="preserve"> FORMCHECKBOX </w:instrText>
            </w:r>
            <w:r w:rsidR="00AD4B1D">
              <w:rPr>
                <w:b/>
                <w:bCs/>
                <w:color w:val="009999"/>
                <w:sz w:val="24"/>
                <w:szCs w:val="24"/>
              </w:rPr>
            </w:r>
            <w:r w:rsidR="00AD4B1D">
              <w:rPr>
                <w:b/>
                <w:bCs/>
                <w:color w:val="009999"/>
                <w:sz w:val="24"/>
                <w:szCs w:val="24"/>
              </w:rPr>
              <w:fldChar w:fldCharType="separate"/>
            </w:r>
            <w:r w:rsidRPr="00527D83">
              <w:rPr>
                <w:b/>
                <w:bCs/>
                <w:color w:val="009999"/>
                <w:sz w:val="24"/>
                <w:szCs w:val="24"/>
              </w:rPr>
              <w:fldChar w:fldCharType="end"/>
            </w:r>
          </w:p>
        </w:tc>
        <w:tc>
          <w:tcPr>
            <w:tcW w:w="8221" w:type="dxa"/>
            <w:tcBorders>
              <w:top w:val="nil"/>
              <w:bottom w:val="nil"/>
            </w:tcBorders>
            <w:shd w:val="clear" w:color="auto" w:fill="auto"/>
          </w:tcPr>
          <w:p w14:paraId="060E8E2A" w14:textId="77777777" w:rsidR="003A319E" w:rsidRPr="00527D83" w:rsidRDefault="003A319E" w:rsidP="00B82039">
            <w:pPr>
              <w:rPr>
                <w:b/>
                <w:bCs/>
                <w:color w:val="009999"/>
                <w:sz w:val="24"/>
                <w:szCs w:val="24"/>
              </w:rPr>
            </w:pPr>
            <w:r w:rsidRPr="00527D83">
              <w:rPr>
                <w:b/>
                <w:bCs/>
                <w:color w:val="009999"/>
                <w:sz w:val="24"/>
                <w:szCs w:val="24"/>
              </w:rPr>
              <w:t>candidature à la classe exceptionnelle – 1</w:t>
            </w:r>
            <w:r w:rsidRPr="00527D83">
              <w:rPr>
                <w:b/>
                <w:bCs/>
                <w:color w:val="009999"/>
                <w:sz w:val="24"/>
                <w:szCs w:val="24"/>
                <w:vertAlign w:val="superscript"/>
              </w:rPr>
              <w:t>er</w:t>
            </w:r>
            <w:r w:rsidRPr="00527D83">
              <w:rPr>
                <w:b/>
                <w:bCs/>
                <w:color w:val="009999"/>
                <w:sz w:val="24"/>
                <w:szCs w:val="24"/>
              </w:rPr>
              <w:t xml:space="preserve"> échelon</w:t>
            </w:r>
          </w:p>
        </w:tc>
      </w:tr>
      <w:tr w:rsidR="003A319E" w:rsidRPr="00527D83" w14:paraId="068CC304" w14:textId="77777777" w:rsidTr="00B82039">
        <w:tc>
          <w:tcPr>
            <w:tcW w:w="284" w:type="dxa"/>
            <w:tcBorders>
              <w:top w:val="single" w:sz="24" w:space="0" w:color="FFFFFF" w:themeColor="background1"/>
              <w:bottom w:val="single" w:sz="24" w:space="0" w:color="FFFFFF" w:themeColor="background1"/>
            </w:tcBorders>
            <w:shd w:val="clear" w:color="auto" w:fill="auto"/>
          </w:tcPr>
          <w:p w14:paraId="3506C1F8" w14:textId="77777777" w:rsidR="003A319E" w:rsidRPr="00527D83" w:rsidRDefault="003A319E" w:rsidP="00B82039">
            <w:pPr>
              <w:jc w:val="center"/>
              <w:rPr>
                <w:b/>
                <w:bCs/>
                <w:color w:val="009999"/>
                <w:sz w:val="24"/>
                <w:szCs w:val="24"/>
              </w:rPr>
            </w:pPr>
            <w:r w:rsidRPr="00527D83">
              <w:rPr>
                <w:b/>
                <w:bCs/>
                <w:color w:val="009999"/>
                <w:sz w:val="24"/>
                <w:szCs w:val="24"/>
              </w:rPr>
              <w:fldChar w:fldCharType="begin">
                <w:ffData>
                  <w:name w:val="CaseACocher1"/>
                  <w:enabled/>
                  <w:calcOnExit w:val="0"/>
                  <w:checkBox>
                    <w:size w:val="20"/>
                    <w:default w:val="0"/>
                    <w:checked w:val="0"/>
                  </w:checkBox>
                </w:ffData>
              </w:fldChar>
            </w:r>
            <w:r w:rsidRPr="00527D83">
              <w:rPr>
                <w:b/>
                <w:bCs/>
                <w:color w:val="009999"/>
                <w:sz w:val="24"/>
                <w:szCs w:val="24"/>
              </w:rPr>
              <w:instrText xml:space="preserve"> FORMCHECKBOX </w:instrText>
            </w:r>
            <w:r w:rsidR="00AD4B1D">
              <w:rPr>
                <w:b/>
                <w:bCs/>
                <w:color w:val="009999"/>
                <w:sz w:val="24"/>
                <w:szCs w:val="24"/>
              </w:rPr>
            </w:r>
            <w:r w:rsidR="00AD4B1D">
              <w:rPr>
                <w:b/>
                <w:bCs/>
                <w:color w:val="009999"/>
                <w:sz w:val="24"/>
                <w:szCs w:val="24"/>
              </w:rPr>
              <w:fldChar w:fldCharType="separate"/>
            </w:r>
            <w:r w:rsidRPr="00527D83">
              <w:rPr>
                <w:b/>
                <w:bCs/>
                <w:color w:val="009999"/>
                <w:sz w:val="24"/>
                <w:szCs w:val="24"/>
              </w:rPr>
              <w:fldChar w:fldCharType="end"/>
            </w:r>
          </w:p>
        </w:tc>
        <w:tc>
          <w:tcPr>
            <w:tcW w:w="8221" w:type="dxa"/>
            <w:tcBorders>
              <w:top w:val="nil"/>
              <w:bottom w:val="nil"/>
            </w:tcBorders>
            <w:shd w:val="clear" w:color="auto" w:fill="auto"/>
          </w:tcPr>
          <w:p w14:paraId="5F4C20A2" w14:textId="77777777" w:rsidR="003A319E" w:rsidRPr="00527D83" w:rsidRDefault="003A319E" w:rsidP="00B82039">
            <w:pPr>
              <w:rPr>
                <w:b/>
                <w:bCs/>
                <w:color w:val="009999"/>
                <w:sz w:val="24"/>
                <w:szCs w:val="24"/>
              </w:rPr>
            </w:pPr>
            <w:r w:rsidRPr="00527D83">
              <w:rPr>
                <w:b/>
                <w:bCs/>
                <w:color w:val="009999"/>
                <w:sz w:val="24"/>
                <w:szCs w:val="24"/>
              </w:rPr>
              <w:t>candidature à la classe exceptionnelle – 2</w:t>
            </w:r>
            <w:r w:rsidRPr="00527D83">
              <w:rPr>
                <w:b/>
                <w:bCs/>
                <w:color w:val="009999"/>
                <w:sz w:val="24"/>
                <w:szCs w:val="24"/>
                <w:vertAlign w:val="superscript"/>
              </w:rPr>
              <w:t>e</w:t>
            </w:r>
            <w:r w:rsidRPr="00527D83">
              <w:rPr>
                <w:b/>
                <w:bCs/>
                <w:color w:val="009999"/>
                <w:sz w:val="24"/>
                <w:szCs w:val="24"/>
              </w:rPr>
              <w:t xml:space="preserve"> échelon</w:t>
            </w:r>
          </w:p>
        </w:tc>
      </w:tr>
    </w:tbl>
    <w:p w14:paraId="612233F6" w14:textId="77777777" w:rsidR="003A319E" w:rsidRPr="00527D83" w:rsidRDefault="003A319E" w:rsidP="003A319E">
      <w:pPr>
        <w:jc w:val="center"/>
        <w:rPr>
          <w:rFonts w:ascii="Times New Roman" w:hAnsi="Times New Roman" w:cs="Times New Roman"/>
          <w:b/>
          <w:sz w:val="24"/>
          <w:szCs w:val="24"/>
        </w:rPr>
      </w:pPr>
    </w:p>
    <w:p w14:paraId="78305774" w14:textId="3E039709" w:rsidR="003A319E" w:rsidRPr="00527D83" w:rsidRDefault="003A319E" w:rsidP="003A319E">
      <w:pPr>
        <w:pStyle w:val="consignes"/>
        <w:jc w:val="left"/>
        <w:rPr>
          <w:rFonts w:ascii="Times New Roman" w:hAnsi="Times New Roman"/>
          <w:sz w:val="24"/>
          <w:szCs w:val="24"/>
        </w:rPr>
      </w:pPr>
      <w:r w:rsidRPr="00527D83">
        <w:rPr>
          <w:rFonts w:ascii="Times New Roman" w:hAnsi="Times New Roman"/>
          <w:sz w:val="24"/>
          <w:szCs w:val="24"/>
        </w:rPr>
        <w:t xml:space="preserve">À remplir par le rapporteur et à retourner </w:t>
      </w:r>
      <w:r w:rsidRPr="00527D83">
        <w:rPr>
          <w:rFonts w:ascii="Times New Roman" w:hAnsi="Times New Roman"/>
          <w:b/>
          <w:sz w:val="24"/>
          <w:szCs w:val="24"/>
        </w:rPr>
        <w:t xml:space="preserve">pour le </w:t>
      </w:r>
      <w:r w:rsidRPr="00527D83">
        <w:rPr>
          <w:rFonts w:ascii="Times New Roman" w:hAnsi="Times New Roman"/>
          <w:sz w:val="24"/>
          <w:szCs w:val="24"/>
        </w:rPr>
        <w:br/>
        <w:t xml:space="preserve">par courrier électronique à </w:t>
      </w:r>
      <w:r w:rsidRPr="00527D83">
        <w:rPr>
          <w:rFonts w:ascii="Times New Roman" w:hAnsi="Times New Roman"/>
          <w:b/>
          <w:bCs w:val="0"/>
          <w:sz w:val="24"/>
          <w:szCs w:val="24"/>
        </w:rPr>
        <w:t>gestion-collective-enseignants@univ-tours.fr</w:t>
      </w:r>
      <w:r w:rsidRPr="00527D83">
        <w:rPr>
          <w:rFonts w:ascii="Times New Roman" w:hAnsi="Times New Roman"/>
          <w:sz w:val="24"/>
          <w:szCs w:val="24"/>
        </w:rPr>
        <w:br/>
        <w:t xml:space="preserve">(renvoyer le fichier au format doc ou docx, </w:t>
      </w:r>
      <w:r w:rsidRPr="00527D83">
        <w:rPr>
          <w:rFonts w:ascii="Times New Roman" w:hAnsi="Times New Roman"/>
          <w:b/>
          <w:bCs w:val="0"/>
          <w:sz w:val="24"/>
          <w:szCs w:val="24"/>
        </w:rPr>
        <w:t xml:space="preserve">ne pas le convertir en </w:t>
      </w:r>
      <w:proofErr w:type="spellStart"/>
      <w:r w:rsidRPr="00527D83">
        <w:rPr>
          <w:rFonts w:ascii="Times New Roman" w:hAnsi="Times New Roman"/>
          <w:b/>
          <w:bCs w:val="0"/>
          <w:sz w:val="24"/>
          <w:szCs w:val="24"/>
        </w:rPr>
        <w:t>pdf</w:t>
      </w:r>
      <w:proofErr w:type="spellEnd"/>
      <w:r w:rsidRPr="00527D83">
        <w:rPr>
          <w:rFonts w:ascii="Times New Roman" w:hAnsi="Times New Roman"/>
          <w:sz w:val="24"/>
          <w:szCs w:val="24"/>
        </w:rPr>
        <w:t>).</w:t>
      </w:r>
    </w:p>
    <w:p w14:paraId="7197FD57" w14:textId="77777777" w:rsidR="003A319E" w:rsidRPr="00527D83" w:rsidRDefault="003A319E" w:rsidP="003A319E">
      <w:pPr>
        <w:rPr>
          <w:rFonts w:ascii="Times New Roman" w:hAnsi="Times New Roman" w:cs="Times New Roman"/>
          <w:sz w:val="24"/>
          <w:szCs w:val="24"/>
        </w:rPr>
      </w:pPr>
      <w:r w:rsidRPr="00527D83">
        <w:rPr>
          <w:rFonts w:ascii="Times New Roman" w:hAnsi="Times New Roman" w:cs="Times New Roman"/>
          <w:sz w:val="24"/>
          <w:szCs w:val="24"/>
        </w:rPr>
        <w:drawing>
          <wp:inline distT="0" distB="0" distL="0" distR="0" wp14:anchorId="21AD0FD3" wp14:editId="0744D3BE">
            <wp:extent cx="176400" cy="176400"/>
            <wp:effectExtent l="0" t="0" r="190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00" cy="176400"/>
                    </a:xfrm>
                    <a:prstGeom prst="rect">
                      <a:avLst/>
                    </a:prstGeom>
                  </pic:spPr>
                </pic:pic>
              </a:graphicData>
            </a:graphic>
          </wp:inline>
        </w:drawing>
      </w:r>
      <w:r w:rsidRPr="00527D83">
        <w:rPr>
          <w:rFonts w:ascii="Times New Roman" w:hAnsi="Times New Roman" w:cs="Times New Roman"/>
          <w:sz w:val="24"/>
          <w:szCs w:val="24"/>
        </w:rPr>
        <w:t xml:space="preserve"> </w:t>
      </w:r>
      <w:r w:rsidRPr="00527D83">
        <w:rPr>
          <w:rFonts w:ascii="Times New Roman" w:hAnsi="Times New Roman" w:cs="Times New Roman"/>
          <w:position w:val="8"/>
          <w:sz w:val="24"/>
          <w:szCs w:val="24"/>
        </w:rPr>
        <w:t>champ suivant</w:t>
      </w:r>
      <w:r w:rsidRPr="00527D83">
        <w:rPr>
          <w:rFonts w:ascii="Times New Roman" w:hAnsi="Times New Roman" w:cs="Times New Roman"/>
          <w:sz w:val="24"/>
          <w:szCs w:val="24"/>
        </w:rPr>
        <w:tab/>
      </w:r>
      <w:r w:rsidRPr="00527D83">
        <w:rPr>
          <w:rFonts w:ascii="Times New Roman" w:hAnsi="Times New Roman" w:cs="Times New Roman"/>
          <w:sz w:val="24"/>
          <w:szCs w:val="24"/>
        </w:rPr>
        <w:drawing>
          <wp:inline distT="0" distB="0" distL="0" distR="0" wp14:anchorId="767BDB70" wp14:editId="089E5978">
            <wp:extent cx="176400" cy="176400"/>
            <wp:effectExtent l="0" t="0" r="1905"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00" cy="176400"/>
                    </a:xfrm>
                    <a:prstGeom prst="rect">
                      <a:avLst/>
                    </a:prstGeom>
                  </pic:spPr>
                </pic:pic>
              </a:graphicData>
            </a:graphic>
          </wp:inline>
        </w:drawing>
      </w:r>
      <w:r w:rsidRPr="00527D83">
        <w:rPr>
          <w:rFonts w:ascii="Times New Roman" w:hAnsi="Times New Roman" w:cs="Times New Roman"/>
          <w:sz w:val="24"/>
          <w:szCs w:val="24"/>
        </w:rPr>
        <w:t xml:space="preserve"> </w:t>
      </w:r>
      <w:r w:rsidRPr="00527D83">
        <w:rPr>
          <w:rFonts w:ascii="Times New Roman" w:hAnsi="Times New Roman" w:cs="Times New Roman"/>
          <w:sz w:val="24"/>
          <w:szCs w:val="24"/>
        </w:rPr>
        <w:drawing>
          <wp:inline distT="0" distB="0" distL="0" distR="0" wp14:anchorId="3DDAF4C9" wp14:editId="13ED9299">
            <wp:extent cx="176400" cy="176400"/>
            <wp:effectExtent l="0" t="0" r="190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00" cy="176400"/>
                    </a:xfrm>
                    <a:prstGeom prst="rect">
                      <a:avLst/>
                    </a:prstGeom>
                  </pic:spPr>
                </pic:pic>
              </a:graphicData>
            </a:graphic>
          </wp:inline>
        </w:drawing>
      </w:r>
      <w:r w:rsidRPr="00527D83">
        <w:rPr>
          <w:rFonts w:ascii="Times New Roman" w:hAnsi="Times New Roman" w:cs="Times New Roman"/>
          <w:sz w:val="24"/>
          <w:szCs w:val="24"/>
        </w:rPr>
        <w:t xml:space="preserve"> </w:t>
      </w:r>
      <w:r w:rsidRPr="00527D83">
        <w:rPr>
          <w:rFonts w:ascii="Times New Roman" w:hAnsi="Times New Roman" w:cs="Times New Roman"/>
          <w:position w:val="8"/>
          <w:sz w:val="24"/>
          <w:szCs w:val="24"/>
        </w:rPr>
        <w:t>champ précédent</w:t>
      </w:r>
    </w:p>
    <w:p w14:paraId="6EDEEAB7" w14:textId="77777777" w:rsidR="003A319E" w:rsidRPr="00527D83" w:rsidRDefault="003A319E" w:rsidP="003A319E">
      <w:pPr>
        <w:rPr>
          <w:rFonts w:ascii="Times New Roman" w:hAnsi="Times New Roman" w:cs="Times New Roman"/>
          <w:sz w:val="24"/>
          <w:szCs w:val="24"/>
        </w:rPr>
      </w:pPr>
    </w:p>
    <w:p w14:paraId="78DF4EE9" w14:textId="77777777" w:rsidR="003A319E" w:rsidRPr="00527D83" w:rsidRDefault="003A319E" w:rsidP="003A319E">
      <w:pPr>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top w:w="113" w:type="dxa"/>
        </w:tblCellMar>
        <w:tblLook w:val="04A0" w:firstRow="1" w:lastRow="0" w:firstColumn="1" w:lastColumn="0" w:noHBand="0" w:noVBand="1"/>
      </w:tblPr>
      <w:tblGrid>
        <w:gridCol w:w="3659"/>
        <w:gridCol w:w="3335"/>
        <w:gridCol w:w="1136"/>
        <w:gridCol w:w="936"/>
      </w:tblGrid>
      <w:tr w:rsidR="003A319E" w:rsidRPr="00527D83" w14:paraId="23FE4842" w14:textId="77777777" w:rsidTr="00B82039">
        <w:tc>
          <w:tcPr>
            <w:tcW w:w="3686" w:type="dxa"/>
            <w:shd w:val="clear" w:color="auto" w:fill="auto"/>
            <w:tcMar>
              <w:bottom w:w="0" w:type="dxa"/>
            </w:tcMar>
          </w:tcPr>
          <w:p w14:paraId="29E33828" w14:textId="77777777" w:rsidR="003A319E" w:rsidRPr="00527D83" w:rsidRDefault="003A319E" w:rsidP="00B82039">
            <w:pPr>
              <w:rPr>
                <w:sz w:val="24"/>
                <w:szCs w:val="24"/>
              </w:rPr>
            </w:pPr>
            <w:r w:rsidRPr="00527D83">
              <w:rPr>
                <w:sz w:val="24"/>
                <w:szCs w:val="24"/>
              </w:rPr>
              <w:br/>
              <w:t>Nom du candidat</w:t>
            </w:r>
          </w:p>
        </w:tc>
        <w:tc>
          <w:tcPr>
            <w:tcW w:w="3402" w:type="dxa"/>
            <w:shd w:val="clear" w:color="auto" w:fill="auto"/>
            <w:tcMar>
              <w:bottom w:w="0" w:type="dxa"/>
            </w:tcMar>
          </w:tcPr>
          <w:p w14:paraId="0CEE2596" w14:textId="77777777" w:rsidR="003A319E" w:rsidRPr="00527D83" w:rsidRDefault="003A319E" w:rsidP="00B82039">
            <w:pPr>
              <w:rPr>
                <w:sz w:val="24"/>
                <w:szCs w:val="24"/>
              </w:rPr>
            </w:pPr>
            <w:r w:rsidRPr="00527D83">
              <w:rPr>
                <w:sz w:val="24"/>
                <w:szCs w:val="24"/>
              </w:rPr>
              <w:br/>
              <w:t>Prénom</w:t>
            </w:r>
          </w:p>
        </w:tc>
        <w:tc>
          <w:tcPr>
            <w:tcW w:w="1134" w:type="dxa"/>
            <w:shd w:val="clear" w:color="auto" w:fill="auto"/>
            <w:tcMar>
              <w:bottom w:w="0" w:type="dxa"/>
            </w:tcMar>
          </w:tcPr>
          <w:p w14:paraId="272490CF" w14:textId="77777777" w:rsidR="003A319E" w:rsidRPr="00527D83" w:rsidRDefault="003A319E" w:rsidP="00B82039">
            <w:pPr>
              <w:rPr>
                <w:sz w:val="24"/>
                <w:szCs w:val="24"/>
              </w:rPr>
            </w:pPr>
            <w:r w:rsidRPr="00527D83">
              <w:rPr>
                <w:sz w:val="24"/>
                <w:szCs w:val="24"/>
              </w:rPr>
              <w:t>Année de</w:t>
            </w:r>
            <w:r w:rsidRPr="00527D83">
              <w:rPr>
                <w:sz w:val="24"/>
                <w:szCs w:val="24"/>
              </w:rPr>
              <w:br/>
              <w:t>naissance</w:t>
            </w:r>
          </w:p>
        </w:tc>
        <w:tc>
          <w:tcPr>
            <w:tcW w:w="836" w:type="dxa"/>
            <w:shd w:val="clear" w:color="auto" w:fill="auto"/>
            <w:tcMar>
              <w:bottom w:w="0" w:type="dxa"/>
            </w:tcMar>
          </w:tcPr>
          <w:p w14:paraId="40D41A35" w14:textId="77777777" w:rsidR="003A319E" w:rsidRPr="00527D83" w:rsidRDefault="003A319E" w:rsidP="00B82039">
            <w:pPr>
              <w:rPr>
                <w:sz w:val="24"/>
                <w:szCs w:val="24"/>
              </w:rPr>
            </w:pPr>
            <w:r w:rsidRPr="00527D83">
              <w:rPr>
                <w:sz w:val="24"/>
                <w:szCs w:val="24"/>
              </w:rPr>
              <w:t>Section</w:t>
            </w:r>
            <w:r w:rsidRPr="00527D83">
              <w:rPr>
                <w:sz w:val="24"/>
                <w:szCs w:val="24"/>
              </w:rPr>
              <w:br/>
              <w:t>CNU</w:t>
            </w:r>
          </w:p>
        </w:tc>
      </w:tr>
      <w:tr w:rsidR="003A319E" w:rsidRPr="00527D83" w14:paraId="02F9E912" w14:textId="77777777" w:rsidTr="00B82039">
        <w:tc>
          <w:tcPr>
            <w:tcW w:w="3686" w:type="dxa"/>
            <w:shd w:val="clear" w:color="auto" w:fill="F2F2F2" w:themeFill="background1" w:themeFillShade="F2"/>
            <w:tcMar>
              <w:bottom w:w="113" w:type="dxa"/>
            </w:tcMar>
            <w:vAlign w:val="center"/>
          </w:tcPr>
          <w:p w14:paraId="6D26E01E" w14:textId="77777777" w:rsidR="003A319E" w:rsidRPr="00527D83" w:rsidRDefault="003A319E" w:rsidP="00B82039">
            <w:pPr>
              <w:rPr>
                <w:sz w:val="24"/>
                <w:szCs w:val="24"/>
              </w:rPr>
            </w:pPr>
            <w:r w:rsidRPr="00527D83">
              <w:rPr>
                <w:sz w:val="24"/>
                <w:szCs w:val="24"/>
              </w:rPr>
              <w:fldChar w:fldCharType="begin">
                <w:ffData>
                  <w:name w:val="NomCandidat"/>
                  <w:enabled/>
                  <w:calcOnExit w:val="0"/>
                  <w:textInput>
                    <w:maxLength w:val="20"/>
                    <w:format w:val="UPPERCASE"/>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c>
          <w:tcPr>
            <w:tcW w:w="3402" w:type="dxa"/>
            <w:shd w:val="clear" w:color="auto" w:fill="F2F2F2" w:themeFill="background1" w:themeFillShade="F2"/>
            <w:tcMar>
              <w:bottom w:w="113" w:type="dxa"/>
            </w:tcMar>
            <w:vAlign w:val="center"/>
          </w:tcPr>
          <w:p w14:paraId="0770DE6E" w14:textId="77777777" w:rsidR="003A319E" w:rsidRPr="00527D83" w:rsidRDefault="003A319E" w:rsidP="00B82039">
            <w:pPr>
              <w:rPr>
                <w:sz w:val="24"/>
                <w:szCs w:val="24"/>
              </w:rPr>
            </w:pPr>
            <w:r w:rsidRPr="00527D83">
              <w:rPr>
                <w:sz w:val="24"/>
                <w:szCs w:val="24"/>
              </w:rPr>
              <w:fldChar w:fldCharType="begin">
                <w:ffData>
                  <w:name w:val="PrénomCandidat"/>
                  <w:enabled/>
                  <w:calcOnExit w:val="0"/>
                  <w:textInput>
                    <w:maxLength w:val="20"/>
                    <w:format w:val="TITLE CASE"/>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c>
          <w:tcPr>
            <w:tcW w:w="1134" w:type="dxa"/>
            <w:shd w:val="clear" w:color="auto" w:fill="F2F2F2" w:themeFill="background1" w:themeFillShade="F2"/>
            <w:tcMar>
              <w:bottom w:w="113" w:type="dxa"/>
            </w:tcMar>
            <w:vAlign w:val="center"/>
          </w:tcPr>
          <w:p w14:paraId="1011DB6F" w14:textId="77777777" w:rsidR="003A319E" w:rsidRPr="00527D83" w:rsidRDefault="003A319E" w:rsidP="00B82039">
            <w:pPr>
              <w:rPr>
                <w:sz w:val="24"/>
                <w:szCs w:val="24"/>
              </w:rPr>
            </w:pPr>
            <w:r w:rsidRPr="00527D83">
              <w:rPr>
                <w:sz w:val="24"/>
                <w:szCs w:val="24"/>
              </w:rPr>
              <w:fldChar w:fldCharType="begin">
                <w:ffData>
                  <w:name w:val="Texte6"/>
                  <w:enabled/>
                  <w:calcOnExit w:val="0"/>
                  <w:textInput>
                    <w:type w:val="number"/>
                    <w:maxLength w:val="5"/>
                    <w:forma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c>
          <w:tcPr>
            <w:tcW w:w="836" w:type="dxa"/>
            <w:shd w:val="clear" w:color="auto" w:fill="F2F2F2" w:themeFill="background1" w:themeFillShade="F2"/>
            <w:tcMar>
              <w:bottom w:w="113" w:type="dxa"/>
            </w:tcMar>
            <w:vAlign w:val="center"/>
          </w:tcPr>
          <w:p w14:paraId="181BF104" w14:textId="77777777" w:rsidR="003A319E" w:rsidRPr="00527D83" w:rsidRDefault="003A319E" w:rsidP="00B82039">
            <w:pPr>
              <w:rPr>
                <w:sz w:val="24"/>
                <w:szCs w:val="24"/>
              </w:rPr>
            </w:pPr>
            <w:r w:rsidRPr="00527D83">
              <w:rPr>
                <w:sz w:val="24"/>
                <w:szCs w:val="24"/>
              </w:rPr>
              <w:fldChar w:fldCharType="begin">
                <w:ffData>
                  <w:name w:val="Texte7"/>
                  <w:enabled/>
                  <w:calcOnExit w:val="0"/>
                  <w:textInput>
                    <w:type w:val="number"/>
                    <w:maxLength w:val="5"/>
                    <w:forma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r w:rsidR="003A319E" w:rsidRPr="00527D83" w14:paraId="78B1CD35" w14:textId="77777777" w:rsidTr="00B82039">
        <w:tc>
          <w:tcPr>
            <w:tcW w:w="3686" w:type="dxa"/>
            <w:shd w:val="clear" w:color="auto" w:fill="auto"/>
            <w:tcMar>
              <w:bottom w:w="0" w:type="dxa"/>
            </w:tcMar>
          </w:tcPr>
          <w:p w14:paraId="486EF702" w14:textId="77777777" w:rsidR="003A319E" w:rsidRPr="00527D83" w:rsidRDefault="003A319E" w:rsidP="00B82039">
            <w:pPr>
              <w:rPr>
                <w:sz w:val="24"/>
                <w:szCs w:val="24"/>
              </w:rPr>
            </w:pPr>
            <w:r w:rsidRPr="00527D83">
              <w:rPr>
                <w:sz w:val="24"/>
                <w:szCs w:val="24"/>
              </w:rPr>
              <w:t>Composante de rattachement</w:t>
            </w:r>
          </w:p>
        </w:tc>
        <w:tc>
          <w:tcPr>
            <w:tcW w:w="5372" w:type="dxa"/>
            <w:gridSpan w:val="3"/>
            <w:shd w:val="clear" w:color="auto" w:fill="auto"/>
          </w:tcPr>
          <w:p w14:paraId="6406ECA8" w14:textId="77777777" w:rsidR="003A319E" w:rsidRPr="00527D83" w:rsidRDefault="003A319E" w:rsidP="00B82039">
            <w:pPr>
              <w:rPr>
                <w:sz w:val="24"/>
                <w:szCs w:val="24"/>
              </w:rPr>
            </w:pPr>
            <w:r w:rsidRPr="00527D83">
              <w:rPr>
                <w:sz w:val="24"/>
                <w:szCs w:val="24"/>
              </w:rPr>
              <w:t>Unité de recherche de rattachement</w:t>
            </w:r>
          </w:p>
        </w:tc>
      </w:tr>
      <w:tr w:rsidR="003A319E" w:rsidRPr="00527D83" w14:paraId="6AD47DEF" w14:textId="77777777" w:rsidTr="00B82039">
        <w:tc>
          <w:tcPr>
            <w:tcW w:w="3686" w:type="dxa"/>
            <w:shd w:val="clear" w:color="auto" w:fill="F2F2F2" w:themeFill="background1" w:themeFillShade="F2"/>
            <w:tcMar>
              <w:bottom w:w="113" w:type="dxa"/>
            </w:tcMar>
            <w:vAlign w:val="center"/>
          </w:tcPr>
          <w:p w14:paraId="581A64D6" w14:textId="77777777" w:rsidR="003A319E" w:rsidRPr="00527D83" w:rsidRDefault="003A319E" w:rsidP="00B82039">
            <w:pPr>
              <w:rPr>
                <w:sz w:val="24"/>
                <w:szCs w:val="24"/>
              </w:rPr>
            </w:pPr>
            <w:r w:rsidRPr="00527D83">
              <w:rPr>
                <w:sz w:val="24"/>
                <w:szCs w:val="24"/>
              </w:rPr>
              <w:fldChar w:fldCharType="begin">
                <w:ffData>
                  <w:name w:val="ListeDéroulante4"/>
                  <w:enabled/>
                  <w:calcOnExit w:val="0"/>
                  <w:ddList>
                    <w:listEntry w:val="[clic pour afficher la liste]"/>
                    <w:listEntry w:val="ASH - Arts et Sciences Humaines"/>
                    <w:listEntry w:val="Droit, Économie et Sciences Sociales"/>
                    <w:listEntry w:val="Lettres et Langues"/>
                    <w:listEntry w:val="Sciences et Techniques"/>
                    <w:listEntry w:val="Médecine"/>
                    <w:listEntry w:val="Sciences Pharmaceutiques"/>
                    <w:listEntry w:val="CESR - Centre d'études supérieures de la Renaissan"/>
                    <w:listEntry w:val="IUT de Tours "/>
                    <w:listEntry w:val="IUT de Blois"/>
                    <w:listEntry w:val="Ecole polytechnique"/>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c>
          <w:tcPr>
            <w:tcW w:w="5372" w:type="dxa"/>
            <w:gridSpan w:val="3"/>
            <w:shd w:val="clear" w:color="auto" w:fill="F2F2F2" w:themeFill="background1" w:themeFillShade="F2"/>
            <w:tcMar>
              <w:bottom w:w="113" w:type="dxa"/>
            </w:tcMar>
            <w:vAlign w:val="center"/>
          </w:tcPr>
          <w:p w14:paraId="079B45E1" w14:textId="77777777" w:rsidR="003A319E" w:rsidRPr="00527D83" w:rsidRDefault="003A319E" w:rsidP="00B82039">
            <w:pPr>
              <w:rPr>
                <w:sz w:val="24"/>
                <w:szCs w:val="24"/>
              </w:rPr>
            </w:pPr>
            <w:r w:rsidRPr="00527D83">
              <w:rPr>
                <w:sz w:val="24"/>
                <w:szCs w:val="24"/>
              </w:rPr>
              <w:fldChar w:fldCharType="begin">
                <w:ffData>
                  <w:name w:val="Texte9"/>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74F038AD" w14:textId="77777777" w:rsidR="003A319E" w:rsidRPr="00527D83" w:rsidRDefault="003A319E" w:rsidP="003A319E">
      <w:pPr>
        <w:rPr>
          <w:rFonts w:ascii="Times New Roman" w:hAnsi="Times New Roman" w:cs="Times New Roman"/>
          <w:sz w:val="24"/>
          <w:szCs w:val="24"/>
        </w:rPr>
      </w:pPr>
    </w:p>
    <w:tbl>
      <w:tblPr>
        <w:tblStyle w:val="Grilledutableau"/>
        <w:tblW w:w="0" w:type="auto"/>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306"/>
        <w:gridCol w:w="2410"/>
        <w:gridCol w:w="992"/>
      </w:tblGrid>
      <w:tr w:rsidR="003A319E" w:rsidRPr="00527D83" w14:paraId="267014DE" w14:textId="77777777" w:rsidTr="00B82039">
        <w:trPr>
          <w:trHeight w:hRule="exact" w:val="510"/>
        </w:trPr>
        <w:tc>
          <w:tcPr>
            <w:tcW w:w="284" w:type="dxa"/>
            <w:shd w:val="clear" w:color="auto" w:fill="auto"/>
            <w:vAlign w:val="center"/>
          </w:tcPr>
          <w:p w14:paraId="3EBB329E" w14:textId="77777777" w:rsidR="003A319E" w:rsidRPr="00527D83" w:rsidRDefault="003A319E" w:rsidP="00B82039">
            <w:pPr>
              <w:rPr>
                <w:sz w:val="24"/>
                <w:szCs w:val="24"/>
              </w:rPr>
            </w:pPr>
            <w:r w:rsidRPr="00527D83">
              <w:rPr>
                <w:sz w:val="24"/>
                <w:szCs w:val="24"/>
              </w:rPr>
              <w:fldChar w:fldCharType="begin">
                <w:ffData>
                  <w:name w:val="CaseACocher2"/>
                  <w:enabled/>
                  <w:calcOnExit w:val="0"/>
                  <w:checkBox>
                    <w:sizeAuto/>
                    <w:default w:val="0"/>
                    <w:checked w:val="0"/>
                  </w:checkBox>
                </w:ffData>
              </w:fldChar>
            </w:r>
            <w:bookmarkStart w:id="27" w:name="CaseACocher2"/>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bookmarkEnd w:id="27"/>
          </w:p>
        </w:tc>
        <w:tc>
          <w:tcPr>
            <w:tcW w:w="2410" w:type="dxa"/>
            <w:shd w:val="clear" w:color="auto" w:fill="auto"/>
            <w:vAlign w:val="center"/>
          </w:tcPr>
          <w:p w14:paraId="2E91B549" w14:textId="77777777" w:rsidR="003A319E" w:rsidRPr="00527D83" w:rsidRDefault="003A319E" w:rsidP="00B82039">
            <w:pPr>
              <w:ind w:right="-30"/>
              <w:rPr>
                <w:sz w:val="24"/>
                <w:szCs w:val="24"/>
              </w:rPr>
            </w:pPr>
            <w:r w:rsidRPr="00527D83">
              <w:rPr>
                <w:sz w:val="24"/>
                <w:szCs w:val="24"/>
              </w:rPr>
              <w:t>HDR. Année d’obtention :</w:t>
            </w:r>
          </w:p>
        </w:tc>
        <w:tc>
          <w:tcPr>
            <w:tcW w:w="992" w:type="dxa"/>
            <w:shd w:val="clear" w:color="auto" w:fill="F2F2F2" w:themeFill="background1" w:themeFillShade="F2"/>
            <w:vAlign w:val="center"/>
          </w:tcPr>
          <w:p w14:paraId="26E47BDA" w14:textId="77777777" w:rsidR="003A319E" w:rsidRPr="00527D83" w:rsidRDefault="003A319E" w:rsidP="00B82039">
            <w:pPr>
              <w:ind w:left="57"/>
              <w:rPr>
                <w:sz w:val="24"/>
                <w:szCs w:val="24"/>
              </w:rPr>
            </w:pPr>
            <w:r w:rsidRPr="00527D83">
              <w:rPr>
                <w:sz w:val="24"/>
                <w:szCs w:val="24"/>
              </w:rPr>
              <w:fldChar w:fldCharType="begin">
                <w:ffData>
                  <w:name w:val="Texte8"/>
                  <w:enabled/>
                  <w:calcOnExit w:val="0"/>
                  <w:textInput>
                    <w:type w:val="number"/>
                    <w:forma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34DD44BE" w14:textId="77777777" w:rsidR="003A319E" w:rsidRPr="00527D83" w:rsidRDefault="003A319E" w:rsidP="003A319E">
      <w:pPr>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shd w:val="clear" w:color="auto" w:fill="F2F2F2" w:themeFill="background1" w:themeFillShade="F2"/>
        <w:tblCellMar>
          <w:top w:w="113" w:type="dxa"/>
        </w:tblCellMar>
        <w:tblLook w:val="04A0" w:firstRow="1" w:lastRow="0" w:firstColumn="1" w:lastColumn="0" w:noHBand="0" w:noVBand="1"/>
      </w:tblPr>
      <w:tblGrid>
        <w:gridCol w:w="3119"/>
        <w:gridCol w:w="3118"/>
        <w:gridCol w:w="2821"/>
      </w:tblGrid>
      <w:tr w:rsidR="003A319E" w:rsidRPr="00527D83" w14:paraId="5A640442" w14:textId="77777777" w:rsidTr="00B82039">
        <w:tc>
          <w:tcPr>
            <w:tcW w:w="3119" w:type="dxa"/>
            <w:shd w:val="clear" w:color="auto" w:fill="auto"/>
            <w:tcMar>
              <w:bottom w:w="0" w:type="dxa"/>
            </w:tcMar>
          </w:tcPr>
          <w:p w14:paraId="27A2FA6D" w14:textId="77777777" w:rsidR="003A319E" w:rsidRPr="00527D83" w:rsidRDefault="003A319E" w:rsidP="00B82039">
            <w:pPr>
              <w:rPr>
                <w:sz w:val="24"/>
                <w:szCs w:val="24"/>
              </w:rPr>
            </w:pPr>
            <w:r w:rsidRPr="00527D83">
              <w:rPr>
                <w:sz w:val="24"/>
                <w:szCs w:val="24"/>
              </w:rPr>
              <w:t>Corps</w:t>
            </w:r>
          </w:p>
        </w:tc>
        <w:tc>
          <w:tcPr>
            <w:tcW w:w="3118" w:type="dxa"/>
            <w:shd w:val="clear" w:color="auto" w:fill="auto"/>
          </w:tcPr>
          <w:p w14:paraId="326DF36D" w14:textId="77777777" w:rsidR="003A319E" w:rsidRPr="00527D83" w:rsidRDefault="003A319E" w:rsidP="00B82039">
            <w:pPr>
              <w:rPr>
                <w:sz w:val="24"/>
                <w:szCs w:val="24"/>
              </w:rPr>
            </w:pPr>
            <w:r w:rsidRPr="00527D83">
              <w:rPr>
                <w:sz w:val="24"/>
                <w:szCs w:val="24"/>
              </w:rPr>
              <w:t>Grade</w:t>
            </w:r>
          </w:p>
        </w:tc>
        <w:tc>
          <w:tcPr>
            <w:tcW w:w="2821" w:type="dxa"/>
            <w:tcBorders>
              <w:top w:val="single" w:sz="24" w:space="0" w:color="FFFFFF" w:themeColor="background1"/>
            </w:tcBorders>
            <w:shd w:val="clear" w:color="auto" w:fill="auto"/>
          </w:tcPr>
          <w:p w14:paraId="3F206F8B" w14:textId="77777777" w:rsidR="003A319E" w:rsidRPr="00527D83" w:rsidRDefault="003A319E" w:rsidP="00B82039">
            <w:pPr>
              <w:rPr>
                <w:sz w:val="24"/>
                <w:szCs w:val="24"/>
              </w:rPr>
            </w:pPr>
            <w:r w:rsidRPr="00527D83">
              <w:rPr>
                <w:sz w:val="24"/>
                <w:szCs w:val="24"/>
              </w:rPr>
              <w:t>Échelon</w:t>
            </w:r>
          </w:p>
        </w:tc>
      </w:tr>
      <w:tr w:rsidR="003A319E" w:rsidRPr="00527D83" w14:paraId="10C3CF4E" w14:textId="77777777" w:rsidTr="00B82039">
        <w:tc>
          <w:tcPr>
            <w:tcW w:w="3119" w:type="dxa"/>
            <w:shd w:val="clear" w:color="auto" w:fill="F2F2F2" w:themeFill="background1" w:themeFillShade="F2"/>
            <w:tcMar>
              <w:bottom w:w="113" w:type="dxa"/>
            </w:tcMar>
            <w:vAlign w:val="center"/>
          </w:tcPr>
          <w:p w14:paraId="4A042CDF" w14:textId="77777777" w:rsidR="003A319E" w:rsidRPr="00527D83" w:rsidRDefault="003A319E" w:rsidP="00B82039">
            <w:pPr>
              <w:rPr>
                <w:sz w:val="24"/>
                <w:szCs w:val="24"/>
              </w:rPr>
            </w:pPr>
            <w:r w:rsidRPr="00527D83">
              <w:rPr>
                <w:sz w:val="24"/>
                <w:szCs w:val="24"/>
              </w:rPr>
              <w:fldChar w:fldCharType="begin">
                <w:ffData>
                  <w:name w:val="Texte10"/>
                  <w:enabled/>
                  <w:calcOnExit w:val="0"/>
                  <w:textInput>
                    <w:default w:val="MCF"/>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MCF</w:t>
            </w:r>
            <w:r w:rsidRPr="00527D83">
              <w:rPr>
                <w:sz w:val="24"/>
                <w:szCs w:val="24"/>
              </w:rPr>
              <w:fldChar w:fldCharType="end"/>
            </w:r>
          </w:p>
        </w:tc>
        <w:tc>
          <w:tcPr>
            <w:tcW w:w="3118" w:type="dxa"/>
            <w:shd w:val="clear" w:color="auto" w:fill="F2F2F2" w:themeFill="background1" w:themeFillShade="F2"/>
            <w:tcMar>
              <w:bottom w:w="113" w:type="dxa"/>
            </w:tcMar>
            <w:vAlign w:val="center"/>
          </w:tcPr>
          <w:p w14:paraId="1D3A3923" w14:textId="77777777" w:rsidR="003A319E" w:rsidRPr="00527D83" w:rsidRDefault="003A319E" w:rsidP="00B82039">
            <w:pPr>
              <w:rPr>
                <w:sz w:val="24"/>
                <w:szCs w:val="24"/>
              </w:rPr>
            </w:pPr>
            <w:r w:rsidRPr="00527D83">
              <w:rPr>
                <w:sz w:val="24"/>
                <w:szCs w:val="24"/>
              </w:rPr>
              <w:fldChar w:fldCharType="begin">
                <w:ffData>
                  <w:name w:val="ListeDéroulante3"/>
                  <w:enabled/>
                  <w:calcOnExit w:val="0"/>
                  <w:ddList>
                    <w:listEntry w:val="[clic pour afficher la liste]"/>
                    <w:listEntry w:val="classe normale"/>
                    <w:listEntry w:val="hors classe"/>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c>
          <w:tcPr>
            <w:tcW w:w="2821" w:type="dxa"/>
            <w:shd w:val="clear" w:color="auto" w:fill="F2F2F2" w:themeFill="background1" w:themeFillShade="F2"/>
            <w:tcMar>
              <w:bottom w:w="113" w:type="dxa"/>
            </w:tcMar>
            <w:vAlign w:val="center"/>
          </w:tcPr>
          <w:p w14:paraId="5DAEAA30" w14:textId="77777777" w:rsidR="003A319E" w:rsidRPr="00527D83" w:rsidRDefault="003A319E" w:rsidP="00B82039">
            <w:pPr>
              <w:rPr>
                <w:sz w:val="24"/>
                <w:szCs w:val="24"/>
              </w:rPr>
            </w:pPr>
            <w:r w:rsidRPr="00527D83">
              <w:rPr>
                <w:sz w:val="24"/>
                <w:szCs w:val="24"/>
              </w:rPr>
              <w:fldChar w:fldCharType="begin">
                <w:ffData>
                  <w:name w:val="ListeDéroulante5"/>
                  <w:enabled/>
                  <w:calcOnExit w:val="0"/>
                  <w:ddList>
                    <w:listEntry w:val="[clic pour afficher la liste]"/>
                    <w:listEntry w:val="1er"/>
                    <w:listEntry w:val="2e"/>
                    <w:listEntry w:val="3e"/>
                    <w:listEntry w:val="4e"/>
                    <w:listEntry w:val="5e"/>
                    <w:listEntry w:val="6e"/>
                    <w:listEntry w:val="7e"/>
                    <w:listEntry w:val="8e"/>
                    <w:listEntry w:val="9e"/>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r>
      <w:tr w:rsidR="003A319E" w:rsidRPr="00527D83" w14:paraId="3F1D2DA0" w14:textId="77777777" w:rsidTr="00B82039">
        <w:tc>
          <w:tcPr>
            <w:tcW w:w="3119" w:type="dxa"/>
            <w:shd w:val="clear" w:color="auto" w:fill="auto"/>
            <w:tcMar>
              <w:bottom w:w="0" w:type="dxa"/>
            </w:tcMar>
          </w:tcPr>
          <w:p w14:paraId="42F48AF9" w14:textId="77777777" w:rsidR="003A319E" w:rsidRPr="00527D83" w:rsidRDefault="003A319E" w:rsidP="00B82039">
            <w:pPr>
              <w:rPr>
                <w:sz w:val="24"/>
                <w:szCs w:val="24"/>
              </w:rPr>
            </w:pPr>
            <w:r w:rsidRPr="00527D83">
              <w:rPr>
                <w:sz w:val="24"/>
                <w:szCs w:val="24"/>
              </w:rPr>
              <w:lastRenderedPageBreak/>
              <w:t>Ancienneté dans le corps</w:t>
            </w:r>
          </w:p>
        </w:tc>
        <w:tc>
          <w:tcPr>
            <w:tcW w:w="3118" w:type="dxa"/>
            <w:shd w:val="clear" w:color="auto" w:fill="auto"/>
          </w:tcPr>
          <w:p w14:paraId="3A844FAB" w14:textId="77777777" w:rsidR="003A319E" w:rsidRPr="00527D83" w:rsidRDefault="003A319E" w:rsidP="00B82039">
            <w:pPr>
              <w:rPr>
                <w:sz w:val="24"/>
                <w:szCs w:val="24"/>
              </w:rPr>
            </w:pPr>
            <w:r w:rsidRPr="00527D83">
              <w:rPr>
                <w:sz w:val="24"/>
                <w:szCs w:val="24"/>
              </w:rPr>
              <w:t>Ancienneté dans le grade</w:t>
            </w:r>
          </w:p>
        </w:tc>
        <w:tc>
          <w:tcPr>
            <w:tcW w:w="2821" w:type="dxa"/>
            <w:shd w:val="clear" w:color="auto" w:fill="auto"/>
          </w:tcPr>
          <w:p w14:paraId="00F12B77" w14:textId="77777777" w:rsidR="003A319E" w:rsidRPr="00527D83" w:rsidRDefault="003A319E" w:rsidP="00B82039">
            <w:pPr>
              <w:rPr>
                <w:sz w:val="24"/>
                <w:szCs w:val="24"/>
              </w:rPr>
            </w:pPr>
            <w:r w:rsidRPr="00527D83">
              <w:rPr>
                <w:sz w:val="24"/>
                <w:szCs w:val="24"/>
              </w:rPr>
              <w:t>Ancienneté dans l’échelon</w:t>
            </w:r>
          </w:p>
        </w:tc>
      </w:tr>
      <w:tr w:rsidR="003A319E" w:rsidRPr="00527D83" w14:paraId="1EF34BE4" w14:textId="77777777" w:rsidTr="00B82039">
        <w:tc>
          <w:tcPr>
            <w:tcW w:w="3119" w:type="dxa"/>
            <w:shd w:val="clear" w:color="auto" w:fill="F2F2F2" w:themeFill="background1" w:themeFillShade="F2"/>
            <w:tcMar>
              <w:bottom w:w="113" w:type="dxa"/>
            </w:tcMar>
            <w:vAlign w:val="center"/>
          </w:tcPr>
          <w:p w14:paraId="5D6C3235" w14:textId="77777777" w:rsidR="003A319E" w:rsidRPr="00527D83" w:rsidRDefault="003A319E" w:rsidP="00B82039">
            <w:pPr>
              <w:rPr>
                <w:sz w:val="24"/>
                <w:szCs w:val="24"/>
              </w:rPr>
            </w:pPr>
            <w:r w:rsidRPr="00527D83">
              <w:rPr>
                <w:sz w:val="24"/>
                <w:szCs w:val="24"/>
              </w:rPr>
              <w:fldChar w:fldCharType="begin">
                <w:ffData>
                  <w:name w:val="ListeDéroulante2"/>
                  <w:enabled/>
                  <w:calcOnExit w:val="0"/>
                  <w:ddList>
                    <w:listEntry w:val="[clic pour afficher la liste]"/>
                    <w:listEntry w:val="1 an"/>
                    <w:listEntry w:val="2 ans"/>
                    <w:listEntry w:val="3 ans"/>
                    <w:listEntry w:val="4 ans"/>
                    <w:listEntry w:val="5 ans"/>
                    <w:listEntry w:val="6 ans"/>
                    <w:listEntry w:val="7 ans"/>
                    <w:listEntry w:val="8 ans"/>
                    <w:listEntry w:val="9 ans"/>
                    <w:listEntry w:val="10 ans"/>
                    <w:listEntry w:val="11 ans"/>
                    <w:listEntry w:val="12 ans"/>
                    <w:listEntry w:val="13 ans"/>
                    <w:listEntry w:val="14 ans"/>
                    <w:listEntry w:val="15 ans"/>
                    <w:listEntry w:val="16 ans"/>
                    <w:listEntry w:val="17 ans"/>
                    <w:listEntry w:val="18 ans"/>
                    <w:listEntry w:val="19 ans"/>
                    <w:listEntry w:val="20 ans ou plus"/>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c>
          <w:tcPr>
            <w:tcW w:w="3118" w:type="dxa"/>
            <w:shd w:val="clear" w:color="auto" w:fill="F2F2F2" w:themeFill="background1" w:themeFillShade="F2"/>
            <w:tcMar>
              <w:bottom w:w="113" w:type="dxa"/>
            </w:tcMar>
            <w:vAlign w:val="center"/>
          </w:tcPr>
          <w:p w14:paraId="1ACF13D1" w14:textId="77777777" w:rsidR="003A319E" w:rsidRPr="00527D83" w:rsidRDefault="003A319E" w:rsidP="00B82039">
            <w:pPr>
              <w:rPr>
                <w:sz w:val="24"/>
                <w:szCs w:val="24"/>
              </w:rPr>
            </w:pPr>
            <w:r w:rsidRPr="00527D83">
              <w:rPr>
                <w:sz w:val="24"/>
                <w:szCs w:val="24"/>
              </w:rPr>
              <w:fldChar w:fldCharType="begin">
                <w:ffData>
                  <w:name w:val=""/>
                  <w:enabled/>
                  <w:calcOnExit w:val="0"/>
                  <w:statusText w:type="text" w:val="Cliquer"/>
                  <w:ddList>
                    <w:listEntry w:val="[clic pour afficher la liste]"/>
                    <w:listEntry w:val="1 an"/>
                    <w:listEntry w:val="2 ans"/>
                    <w:listEntry w:val="3 ans"/>
                    <w:listEntry w:val="4 ans"/>
                    <w:listEntry w:val="5 ans"/>
                    <w:listEntry w:val="6 ans"/>
                    <w:listEntry w:val="7 ans"/>
                    <w:listEntry w:val="8 ans"/>
                    <w:listEntry w:val="9 ans"/>
                    <w:listEntry w:val="10 ans"/>
                    <w:listEntry w:val="11 ans"/>
                    <w:listEntry w:val="12 ans"/>
                    <w:listEntry w:val="13 ans"/>
                    <w:listEntry w:val="14 ans"/>
                    <w:listEntry w:val="15 ans"/>
                    <w:listEntry w:val="16 ans"/>
                    <w:listEntry w:val="17 ans"/>
                    <w:listEntry w:val="18 ans"/>
                    <w:listEntry w:val="19 ans"/>
                    <w:listEntry w:val="20 ans ou plus"/>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c>
          <w:tcPr>
            <w:tcW w:w="2821" w:type="dxa"/>
            <w:shd w:val="clear" w:color="auto" w:fill="F2F2F2" w:themeFill="background1" w:themeFillShade="F2"/>
            <w:tcMar>
              <w:bottom w:w="113" w:type="dxa"/>
            </w:tcMar>
            <w:vAlign w:val="center"/>
          </w:tcPr>
          <w:p w14:paraId="1537F65F" w14:textId="77777777" w:rsidR="003A319E" w:rsidRPr="00527D83" w:rsidRDefault="003A319E" w:rsidP="00B82039">
            <w:pPr>
              <w:rPr>
                <w:sz w:val="24"/>
                <w:szCs w:val="24"/>
              </w:rPr>
            </w:pPr>
            <w:r w:rsidRPr="00527D83">
              <w:rPr>
                <w:sz w:val="24"/>
                <w:szCs w:val="24"/>
              </w:rPr>
              <w:fldChar w:fldCharType="begin">
                <w:ffData>
                  <w:name w:val=""/>
                  <w:enabled/>
                  <w:calcOnExit w:val="0"/>
                  <w:ddList>
                    <w:listEntry w:val="[clic pour afficher la liste]"/>
                    <w:listEntry w:val="1 an"/>
                    <w:listEntry w:val="2 ans"/>
                    <w:listEntry w:val="3 ans"/>
                    <w:listEntry w:val="4 ans"/>
                    <w:listEntry w:val="5 ans"/>
                    <w:listEntry w:val="6 ans"/>
                    <w:listEntry w:val="7 ans"/>
                    <w:listEntry w:val="8 ans"/>
                    <w:listEntry w:val="9 ans"/>
                    <w:listEntry w:val="10 ans"/>
                    <w:listEntry w:val="11 ans"/>
                    <w:listEntry w:val="12 ans"/>
                    <w:listEntry w:val="13 ans"/>
                    <w:listEntry w:val="14 ans"/>
                    <w:listEntry w:val="15 ans"/>
                    <w:listEntry w:val="16 ans"/>
                    <w:listEntry w:val="17 ans"/>
                    <w:listEntry w:val="18 ans"/>
                    <w:listEntry w:val="19 ans"/>
                    <w:listEntry w:val="20 ans ou plus"/>
                  </w:ddList>
                </w:ffData>
              </w:fldChar>
            </w:r>
            <w:r w:rsidRPr="00527D83">
              <w:rPr>
                <w:sz w:val="24"/>
                <w:szCs w:val="24"/>
              </w:rPr>
              <w:instrText xml:space="preserve"> FORMDROPDOWN </w:instrText>
            </w:r>
            <w:r w:rsidR="00AD4B1D">
              <w:rPr>
                <w:sz w:val="24"/>
                <w:szCs w:val="24"/>
              </w:rPr>
            </w:r>
            <w:r w:rsidR="00AD4B1D">
              <w:rPr>
                <w:sz w:val="24"/>
                <w:szCs w:val="24"/>
              </w:rPr>
              <w:fldChar w:fldCharType="separate"/>
            </w:r>
            <w:r w:rsidRPr="00527D83">
              <w:rPr>
                <w:sz w:val="24"/>
                <w:szCs w:val="24"/>
              </w:rPr>
              <w:fldChar w:fldCharType="end"/>
            </w:r>
          </w:p>
        </w:tc>
      </w:tr>
    </w:tbl>
    <w:p w14:paraId="76B33833"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CURSUS ET CARRIÈRE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D09A3F0" w14:textId="77777777" w:rsidTr="00B82039">
        <w:trPr>
          <w:cantSplit/>
          <w:trHeight w:val="1134"/>
        </w:trPr>
        <w:tc>
          <w:tcPr>
            <w:tcW w:w="9060" w:type="dxa"/>
            <w:shd w:val="clear" w:color="auto" w:fill="F2F2F2" w:themeFill="background1" w:themeFillShade="F2"/>
          </w:tcPr>
          <w:p w14:paraId="547FFC94" w14:textId="77777777" w:rsidR="003A319E" w:rsidRPr="00527D83" w:rsidRDefault="003A319E" w:rsidP="00B82039">
            <w:pPr>
              <w:rPr>
                <w:sz w:val="24"/>
                <w:szCs w:val="24"/>
              </w:rPr>
            </w:pPr>
            <w:r w:rsidRPr="00527D83">
              <w:rPr>
                <w:sz w:val="24"/>
                <w:szCs w:val="24"/>
              </w:rPr>
              <w:fldChar w:fldCharType="begin">
                <w:ffData>
                  <w:name w:val="Texte3"/>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05E316CB"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br/>
        <w:t>Préciser les éléments de contexte suivants :</w:t>
      </w:r>
    </w:p>
    <w:tbl>
      <w:tblPr>
        <w:tblStyle w:val="Grilledutableau"/>
        <w:tblW w:w="9072" w:type="dxa"/>
        <w:tblBorders>
          <w:top w:val="single" w:sz="24" w:space="0" w:color="FFFFFF" w:themeColor="background1"/>
          <w:left w:val="none" w:sz="0" w:space="0" w:color="auto"/>
          <w:bottom w:val="single" w:sz="24" w:space="0" w:color="FFFFFF" w:themeColor="background1"/>
          <w:right w:val="none" w:sz="0" w:space="0" w:color="auto"/>
          <w:insideH w:val="single" w:sz="24" w:space="0" w:color="FFFFFF" w:themeColor="background1"/>
          <w:insideV w:val="single" w:sz="24" w:space="0" w:color="FFFFFF" w:themeColor="background1"/>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284"/>
        <w:gridCol w:w="1559"/>
        <w:gridCol w:w="7229"/>
      </w:tblGrid>
      <w:tr w:rsidR="003A319E" w:rsidRPr="00527D83" w14:paraId="0D1428D9" w14:textId="77777777" w:rsidTr="00B82039">
        <w:tc>
          <w:tcPr>
            <w:tcW w:w="284" w:type="dxa"/>
            <w:shd w:val="clear" w:color="auto" w:fill="F2F2F2" w:themeFill="background1" w:themeFillShade="F2"/>
            <w:vAlign w:val="center"/>
          </w:tcPr>
          <w:p w14:paraId="73EE0CBC" w14:textId="77777777" w:rsidR="003A319E" w:rsidRPr="00527D83" w:rsidRDefault="003A319E" w:rsidP="00B82039">
            <w:pPr>
              <w:jc w:val="center"/>
              <w:rPr>
                <w:sz w:val="24"/>
                <w:szCs w:val="24"/>
              </w:rPr>
            </w:pPr>
            <w:r w:rsidRPr="00527D83">
              <w:rPr>
                <w:sz w:val="24"/>
                <w:szCs w:val="24"/>
              </w:rPr>
              <w:fldChar w:fldCharType="begin">
                <w:ffData>
                  <w:name w:val="CaseACocher3"/>
                  <w:enabled/>
                  <w:calcOnExit w:val="0"/>
                  <w:checkBox>
                    <w:sizeAuto/>
                    <w:default w:val="0"/>
                    <w:checked w:val="0"/>
                  </w:checkBox>
                </w:ffData>
              </w:fldChar>
            </w:r>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p>
        </w:tc>
        <w:tc>
          <w:tcPr>
            <w:tcW w:w="1559" w:type="dxa"/>
            <w:shd w:val="clear" w:color="auto" w:fill="auto"/>
            <w:vAlign w:val="center"/>
          </w:tcPr>
          <w:p w14:paraId="0E6B81D5" w14:textId="77777777" w:rsidR="003A319E" w:rsidRPr="00527D83" w:rsidRDefault="003A319E" w:rsidP="00B82039">
            <w:pPr>
              <w:rPr>
                <w:sz w:val="24"/>
                <w:szCs w:val="24"/>
              </w:rPr>
            </w:pPr>
            <w:r w:rsidRPr="00527D83">
              <w:rPr>
                <w:sz w:val="24"/>
                <w:szCs w:val="24"/>
              </w:rPr>
              <w:t xml:space="preserve">IUF  </w:t>
            </w:r>
          </w:p>
        </w:tc>
        <w:tc>
          <w:tcPr>
            <w:tcW w:w="7229" w:type="dxa"/>
            <w:shd w:val="clear" w:color="auto" w:fill="F2F2F2" w:themeFill="background1" w:themeFillShade="F2"/>
            <w:vAlign w:val="center"/>
          </w:tcPr>
          <w:p w14:paraId="4D6093D5" w14:textId="77777777" w:rsidR="003A319E" w:rsidRPr="00527D83" w:rsidRDefault="003A319E" w:rsidP="00B82039">
            <w:pPr>
              <w:ind w:left="57"/>
              <w:rPr>
                <w:sz w:val="24"/>
                <w:szCs w:val="24"/>
              </w:rPr>
            </w:pPr>
            <w:r w:rsidRPr="00527D83">
              <w:rPr>
                <w:sz w:val="24"/>
                <w:szCs w:val="24"/>
              </w:rPr>
              <w:fldChar w:fldCharType="begin">
                <w:ffData>
                  <w:name w:val="Texte11"/>
                  <w:enabled/>
                  <w:calcOnExit w:val="0"/>
                  <w:textInput>
                    <w:default w:val="[dates]"/>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[dates]</w:t>
            </w:r>
            <w:r w:rsidRPr="00527D83">
              <w:rPr>
                <w:sz w:val="24"/>
                <w:szCs w:val="24"/>
              </w:rPr>
              <w:fldChar w:fldCharType="end"/>
            </w:r>
          </w:p>
        </w:tc>
      </w:tr>
      <w:tr w:rsidR="003A319E" w:rsidRPr="00527D83" w14:paraId="245114D0" w14:textId="77777777" w:rsidTr="00B82039">
        <w:tc>
          <w:tcPr>
            <w:tcW w:w="284" w:type="dxa"/>
            <w:shd w:val="clear" w:color="auto" w:fill="F2F2F2" w:themeFill="background1" w:themeFillShade="F2"/>
            <w:vAlign w:val="center"/>
          </w:tcPr>
          <w:p w14:paraId="596FD7D6" w14:textId="77777777" w:rsidR="003A319E" w:rsidRPr="00527D83" w:rsidRDefault="003A319E" w:rsidP="00B82039">
            <w:pPr>
              <w:jc w:val="center"/>
              <w:rPr>
                <w:sz w:val="24"/>
                <w:szCs w:val="24"/>
              </w:rPr>
            </w:pPr>
            <w:r w:rsidRPr="00527D83">
              <w:rPr>
                <w:sz w:val="24"/>
                <w:szCs w:val="24"/>
              </w:rPr>
              <w:fldChar w:fldCharType="begin">
                <w:ffData>
                  <w:name w:val="CaseACocher4"/>
                  <w:enabled/>
                  <w:calcOnExit w:val="0"/>
                  <w:checkBox>
                    <w:sizeAuto/>
                    <w:default w:val="0"/>
                    <w:checked w:val="0"/>
                  </w:checkBox>
                </w:ffData>
              </w:fldChar>
            </w:r>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p>
        </w:tc>
        <w:tc>
          <w:tcPr>
            <w:tcW w:w="1559" w:type="dxa"/>
            <w:shd w:val="clear" w:color="auto" w:fill="auto"/>
            <w:vAlign w:val="center"/>
          </w:tcPr>
          <w:p w14:paraId="32B7FFC4" w14:textId="77777777" w:rsidR="003A319E" w:rsidRPr="00527D83" w:rsidRDefault="003A319E" w:rsidP="00B82039">
            <w:pPr>
              <w:rPr>
                <w:sz w:val="24"/>
                <w:szCs w:val="24"/>
              </w:rPr>
            </w:pPr>
            <w:r w:rsidRPr="00527D83">
              <w:rPr>
                <w:sz w:val="24"/>
                <w:szCs w:val="24"/>
              </w:rPr>
              <w:t xml:space="preserve">Délégation(s)  </w:t>
            </w:r>
          </w:p>
        </w:tc>
        <w:tc>
          <w:tcPr>
            <w:tcW w:w="7229" w:type="dxa"/>
            <w:shd w:val="clear" w:color="auto" w:fill="F2F2F2" w:themeFill="background1" w:themeFillShade="F2"/>
            <w:vAlign w:val="center"/>
          </w:tcPr>
          <w:p w14:paraId="57DBBF91" w14:textId="77777777" w:rsidR="003A319E" w:rsidRPr="00527D83" w:rsidRDefault="003A319E" w:rsidP="00B82039">
            <w:pPr>
              <w:ind w:left="57"/>
              <w:rPr>
                <w:sz w:val="24"/>
                <w:szCs w:val="24"/>
              </w:rPr>
            </w:pPr>
            <w:r w:rsidRPr="00527D83">
              <w:rPr>
                <w:sz w:val="24"/>
                <w:szCs w:val="24"/>
              </w:rPr>
              <w:fldChar w:fldCharType="begin">
                <w:ffData>
                  <w:name w:val="Texte12"/>
                  <w:enabled/>
                  <w:calcOnExit w:val="0"/>
                  <w:textInput>
                    <w:default w:val="[nombre et dates]"/>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[nombre et dates]</w:t>
            </w:r>
            <w:r w:rsidRPr="00527D83">
              <w:rPr>
                <w:sz w:val="24"/>
                <w:szCs w:val="24"/>
              </w:rPr>
              <w:fldChar w:fldCharType="end"/>
            </w:r>
          </w:p>
        </w:tc>
      </w:tr>
      <w:tr w:rsidR="003A319E" w:rsidRPr="00527D83" w14:paraId="0C2D6EBF" w14:textId="77777777" w:rsidTr="00B82039">
        <w:tc>
          <w:tcPr>
            <w:tcW w:w="284" w:type="dxa"/>
            <w:shd w:val="clear" w:color="auto" w:fill="F2F2F2" w:themeFill="background1" w:themeFillShade="F2"/>
            <w:vAlign w:val="center"/>
          </w:tcPr>
          <w:p w14:paraId="5598420F" w14:textId="77777777" w:rsidR="003A319E" w:rsidRPr="00527D83" w:rsidRDefault="003A319E" w:rsidP="00B82039">
            <w:pPr>
              <w:jc w:val="center"/>
              <w:rPr>
                <w:sz w:val="24"/>
                <w:szCs w:val="24"/>
              </w:rPr>
            </w:pPr>
            <w:r w:rsidRPr="00527D83">
              <w:rPr>
                <w:sz w:val="24"/>
                <w:szCs w:val="24"/>
              </w:rPr>
              <w:fldChar w:fldCharType="begin">
                <w:ffData>
                  <w:name w:val="CaseACocher5"/>
                  <w:enabled/>
                  <w:calcOnExit w:val="0"/>
                  <w:checkBox>
                    <w:sizeAuto/>
                    <w:default w:val="0"/>
                    <w:checked w:val="0"/>
                  </w:checkBox>
                </w:ffData>
              </w:fldChar>
            </w:r>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p>
        </w:tc>
        <w:tc>
          <w:tcPr>
            <w:tcW w:w="1559" w:type="dxa"/>
            <w:shd w:val="clear" w:color="auto" w:fill="auto"/>
            <w:vAlign w:val="center"/>
          </w:tcPr>
          <w:p w14:paraId="4D2B12C3" w14:textId="77777777" w:rsidR="003A319E" w:rsidRPr="00527D83" w:rsidRDefault="003A319E" w:rsidP="00B82039">
            <w:pPr>
              <w:rPr>
                <w:sz w:val="24"/>
                <w:szCs w:val="24"/>
              </w:rPr>
            </w:pPr>
            <w:r w:rsidRPr="00527D83">
              <w:rPr>
                <w:sz w:val="24"/>
                <w:szCs w:val="24"/>
              </w:rPr>
              <w:t xml:space="preserve">CRCT/CPP </w:t>
            </w:r>
          </w:p>
        </w:tc>
        <w:tc>
          <w:tcPr>
            <w:tcW w:w="7229" w:type="dxa"/>
            <w:shd w:val="clear" w:color="auto" w:fill="F2F2F2" w:themeFill="background1" w:themeFillShade="F2"/>
            <w:vAlign w:val="center"/>
          </w:tcPr>
          <w:p w14:paraId="087BB077" w14:textId="77777777" w:rsidR="003A319E" w:rsidRPr="00527D83" w:rsidRDefault="003A319E" w:rsidP="00B82039">
            <w:pPr>
              <w:ind w:left="57"/>
              <w:rPr>
                <w:sz w:val="24"/>
                <w:szCs w:val="24"/>
              </w:rPr>
            </w:pPr>
            <w:r w:rsidRPr="00527D83">
              <w:rPr>
                <w:sz w:val="24"/>
                <w:szCs w:val="24"/>
              </w:rPr>
              <w:fldChar w:fldCharType="begin">
                <w:ffData>
                  <w:name w:val="Texte13"/>
                  <w:enabled/>
                  <w:calcOnExit w:val="0"/>
                  <w:textInput>
                    <w:default w:val="[nombre et dates]"/>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[nombre et dates]</w:t>
            </w:r>
            <w:r w:rsidRPr="00527D83">
              <w:rPr>
                <w:sz w:val="24"/>
                <w:szCs w:val="24"/>
              </w:rPr>
              <w:fldChar w:fldCharType="end"/>
            </w:r>
          </w:p>
        </w:tc>
      </w:tr>
      <w:tr w:rsidR="003A319E" w:rsidRPr="00527D83" w14:paraId="5494C964" w14:textId="77777777" w:rsidTr="00B82039">
        <w:tc>
          <w:tcPr>
            <w:tcW w:w="284" w:type="dxa"/>
            <w:shd w:val="clear" w:color="auto" w:fill="F2F2F2" w:themeFill="background1" w:themeFillShade="F2"/>
            <w:vAlign w:val="center"/>
          </w:tcPr>
          <w:p w14:paraId="45FE3AA0" w14:textId="77777777" w:rsidR="003A319E" w:rsidRPr="00527D83" w:rsidRDefault="003A319E" w:rsidP="00B82039">
            <w:pPr>
              <w:jc w:val="center"/>
              <w:rPr>
                <w:sz w:val="24"/>
                <w:szCs w:val="24"/>
              </w:rPr>
            </w:pPr>
            <w:r w:rsidRPr="00527D83">
              <w:rPr>
                <w:sz w:val="24"/>
                <w:szCs w:val="24"/>
              </w:rPr>
              <w:fldChar w:fldCharType="begin">
                <w:ffData>
                  <w:name w:val="CaseACocher6"/>
                  <w:enabled/>
                  <w:calcOnExit w:val="0"/>
                  <w:checkBox>
                    <w:sizeAuto/>
                    <w:default w:val="0"/>
                    <w:checked w:val="0"/>
                  </w:checkBox>
                </w:ffData>
              </w:fldChar>
            </w:r>
            <w:r w:rsidRPr="00527D83">
              <w:rPr>
                <w:sz w:val="24"/>
                <w:szCs w:val="24"/>
              </w:rPr>
              <w:instrText xml:space="preserve"> FORMCHECKBOX </w:instrText>
            </w:r>
            <w:r w:rsidR="00AD4B1D">
              <w:rPr>
                <w:sz w:val="24"/>
                <w:szCs w:val="24"/>
              </w:rPr>
            </w:r>
            <w:r w:rsidR="00AD4B1D">
              <w:rPr>
                <w:sz w:val="24"/>
                <w:szCs w:val="24"/>
              </w:rPr>
              <w:fldChar w:fldCharType="separate"/>
            </w:r>
            <w:r w:rsidRPr="00527D83">
              <w:rPr>
                <w:sz w:val="24"/>
                <w:szCs w:val="24"/>
              </w:rPr>
              <w:fldChar w:fldCharType="end"/>
            </w:r>
          </w:p>
        </w:tc>
        <w:tc>
          <w:tcPr>
            <w:tcW w:w="1559" w:type="dxa"/>
            <w:shd w:val="clear" w:color="auto" w:fill="auto"/>
            <w:vAlign w:val="center"/>
          </w:tcPr>
          <w:p w14:paraId="451BF087" w14:textId="77777777" w:rsidR="003A319E" w:rsidRPr="00527D83" w:rsidRDefault="003A319E" w:rsidP="00B82039">
            <w:pPr>
              <w:rPr>
                <w:sz w:val="24"/>
                <w:szCs w:val="24"/>
              </w:rPr>
            </w:pPr>
            <w:r w:rsidRPr="00527D83">
              <w:rPr>
                <w:sz w:val="24"/>
                <w:szCs w:val="24"/>
              </w:rPr>
              <w:t>Temps partiel</w:t>
            </w:r>
          </w:p>
        </w:tc>
        <w:tc>
          <w:tcPr>
            <w:tcW w:w="7229" w:type="dxa"/>
            <w:shd w:val="clear" w:color="auto" w:fill="F2F2F2" w:themeFill="background1" w:themeFillShade="F2"/>
            <w:vAlign w:val="center"/>
          </w:tcPr>
          <w:p w14:paraId="5BE7542A" w14:textId="77777777" w:rsidR="003A319E" w:rsidRPr="00527D83" w:rsidRDefault="003A319E" w:rsidP="00B82039">
            <w:pPr>
              <w:ind w:left="57"/>
              <w:rPr>
                <w:sz w:val="24"/>
                <w:szCs w:val="24"/>
              </w:rPr>
            </w:pPr>
            <w:r w:rsidRPr="00527D83">
              <w:rPr>
                <w:sz w:val="24"/>
                <w:szCs w:val="24"/>
              </w:rPr>
              <w:fldChar w:fldCharType="begin">
                <w:ffData>
                  <w:name w:val="Texte14"/>
                  <w:enabled/>
                  <w:calcOnExit w:val="0"/>
                  <w:textInput>
                    <w:default w:val="[quotité et période]"/>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[quotité et période]</w:t>
            </w:r>
            <w:r w:rsidRPr="00527D83">
              <w:rPr>
                <w:sz w:val="24"/>
                <w:szCs w:val="24"/>
              </w:rPr>
              <w:fldChar w:fldCharType="end"/>
            </w:r>
          </w:p>
        </w:tc>
      </w:tr>
    </w:tbl>
    <w:p w14:paraId="6AFEDE03"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ACTIVITÉS ET RESPONSABILITÉS PÉDAGOGIQUES</w:t>
      </w:r>
    </w:p>
    <w:p w14:paraId="4E980D61"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1.</w:t>
      </w:r>
      <w:r w:rsidRPr="00527D83">
        <w:rPr>
          <w:rFonts w:ascii="Times New Roman" w:hAnsi="Times New Roman"/>
          <w:sz w:val="24"/>
          <w:szCs w:val="24"/>
        </w:rPr>
        <w:tab/>
        <w:t>Activités d’enseignement</w:t>
      </w:r>
    </w:p>
    <w:p w14:paraId="3A46187B"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[Volume horaire annuel, décharges éventuelles, type de cours (CM, TD, TP), niveau (L, M, préparation aux concours), encadrement de stages et de rapports de stage ; encadrement de mémoires de Master : préciser nombre de mémoires soutenus ; tutorat ; activités pédagogiques particulières ; préciser ici les principaux éléments.]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035381D4" w14:textId="77777777" w:rsidTr="00B82039">
        <w:trPr>
          <w:cantSplit/>
          <w:trHeight w:val="1134"/>
        </w:trPr>
        <w:tc>
          <w:tcPr>
            <w:tcW w:w="9060" w:type="dxa"/>
            <w:shd w:val="clear" w:color="auto" w:fill="F2F2F2" w:themeFill="background1" w:themeFillShade="F2"/>
          </w:tcPr>
          <w:p w14:paraId="2E260326"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35A85E42"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2.</w:t>
      </w:r>
      <w:r w:rsidRPr="00527D83">
        <w:rPr>
          <w:rFonts w:ascii="Times New Roman" w:hAnsi="Times New Roman"/>
          <w:sz w:val="24"/>
          <w:szCs w:val="24"/>
        </w:rPr>
        <w:tab/>
        <w:t>Responsabilités pédagogiques</w:t>
      </w:r>
    </w:p>
    <w:p w14:paraId="1734E552"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[Responsabilité de formation, d’année, de module ; montage de formation ; conception et utilisation de ressources pédagogiques ; préciser ici la nature et la période des responsabilités. Préciser ici.]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96E7715" w14:textId="77777777" w:rsidTr="00B82039">
        <w:trPr>
          <w:cantSplit/>
          <w:trHeight w:val="1134"/>
        </w:trPr>
        <w:tc>
          <w:tcPr>
            <w:tcW w:w="9060" w:type="dxa"/>
            <w:shd w:val="clear" w:color="auto" w:fill="F2F2F2" w:themeFill="background1" w:themeFillShade="F2"/>
          </w:tcPr>
          <w:p w14:paraId="634E2F03"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2DDB372C"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lastRenderedPageBreak/>
        <w:tab/>
        <w:t>3.</w:t>
      </w:r>
      <w:r w:rsidRPr="00527D83">
        <w:rPr>
          <w:rFonts w:ascii="Times New Roman" w:hAnsi="Times New Roman"/>
          <w:sz w:val="24"/>
          <w:szCs w:val="24"/>
        </w:rPr>
        <w:tab/>
        <w:t>Diffusion et rayonnement</w:t>
      </w:r>
    </w:p>
    <w:p w14:paraId="4DE064F5" w14:textId="482768D0"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 participation à des salons et JPO, partenariats pédagogiques (notamment internationaux</w:t>
      </w:r>
      <w:r w:rsidR="00825DDA" w:rsidRPr="00527D83">
        <w:rPr>
          <w:rFonts w:ascii="Times New Roman" w:hAnsi="Times New Roman"/>
          <w:sz w:val="24"/>
          <w:szCs w:val="24"/>
        </w:rPr>
        <w:t>)</w:t>
      </w:r>
      <w:r w:rsidRPr="00527D83">
        <w:rPr>
          <w:rFonts w:ascii="Times New Roman" w:hAnsi="Times New Roman"/>
          <w:sz w:val="24"/>
          <w:szCs w:val="24"/>
        </w:rPr>
        <w:t>, publications à caractère pédagogique, activités pédagogiques internationales (correspondant Erasmus, missions Erasmus, etc.).]</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0ED5706" w14:textId="77777777" w:rsidTr="00B82039">
        <w:trPr>
          <w:cantSplit/>
          <w:trHeight w:val="1134"/>
        </w:trPr>
        <w:tc>
          <w:tcPr>
            <w:tcW w:w="9060" w:type="dxa"/>
            <w:shd w:val="clear" w:color="auto" w:fill="F2F2F2" w:themeFill="background1" w:themeFillShade="F2"/>
          </w:tcPr>
          <w:p w14:paraId="348DD9E8"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6C304E6E"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ACTIVITÉS SCIENTIFIQUES</w:t>
      </w:r>
    </w:p>
    <w:p w14:paraId="143DB638"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1.</w:t>
      </w:r>
      <w:r w:rsidRPr="00527D83">
        <w:rPr>
          <w:rFonts w:ascii="Times New Roman" w:hAnsi="Times New Roman"/>
          <w:sz w:val="24"/>
          <w:szCs w:val="24"/>
        </w:rPr>
        <w:tab/>
        <w:t xml:space="preserve">Publications et production scientifique </w:t>
      </w:r>
      <w:r w:rsidRPr="00527D83">
        <w:rPr>
          <w:rFonts w:ascii="Times New Roman" w:hAnsi="Times New Roman"/>
          <w:sz w:val="24"/>
          <w:szCs w:val="24"/>
        </w:rPr>
        <w:tab/>
      </w:r>
      <w:r w:rsidRPr="00527D83">
        <w:rPr>
          <w:rFonts w:ascii="Times New Roman" w:hAnsi="Times New Roman"/>
          <w:sz w:val="24"/>
          <w:szCs w:val="24"/>
        </w:rPr>
        <w:tab/>
      </w:r>
    </w:p>
    <w:p w14:paraId="1E843752"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[Ouvrages individuels, direction d’ouvrages collectifs, articles dans revues à comité de lecture, chapitres d’ouvrages, actes de congrès, brevets, licences. Préciser ici.]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68D1E92" w14:textId="77777777" w:rsidTr="00B82039">
        <w:trPr>
          <w:cantSplit/>
          <w:trHeight w:val="1134"/>
        </w:trPr>
        <w:tc>
          <w:tcPr>
            <w:tcW w:w="9060" w:type="dxa"/>
            <w:shd w:val="clear" w:color="auto" w:fill="F2F2F2" w:themeFill="background1" w:themeFillShade="F2"/>
          </w:tcPr>
          <w:p w14:paraId="514B0860"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2EDA9CC2"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2.</w:t>
      </w:r>
      <w:r w:rsidRPr="00527D83">
        <w:rPr>
          <w:rFonts w:ascii="Times New Roman" w:hAnsi="Times New Roman"/>
          <w:sz w:val="24"/>
          <w:szCs w:val="24"/>
        </w:rPr>
        <w:tab/>
        <w:t>Encadrement doctoral et scientifique, participation jurys de thèse et HDR</w:t>
      </w:r>
    </w:p>
    <w:p w14:paraId="13BC9087" w14:textId="77777777" w:rsidR="003A319E" w:rsidRPr="00527D83" w:rsidRDefault="003A319E" w:rsidP="003A319E">
      <w:pPr>
        <w:pStyle w:val="consignes"/>
        <w:rPr>
          <w:rFonts w:ascii="Times New Roman" w:hAnsi="Times New Roman"/>
          <w:b/>
          <w:sz w:val="24"/>
          <w:szCs w:val="24"/>
        </w:rPr>
      </w:pPr>
      <w:r w:rsidRPr="00527D83">
        <w:rPr>
          <w:rFonts w:ascii="Times New Roman" w:hAnsi="Times New Roman"/>
          <w:sz w:val="24"/>
          <w:szCs w:val="24"/>
        </w:rPr>
        <w:t>[Préciser nombre de thèses (</w:t>
      </w:r>
      <w:proofErr w:type="spellStart"/>
      <w:r w:rsidRPr="00527D83">
        <w:rPr>
          <w:rFonts w:ascii="Times New Roman" w:hAnsi="Times New Roman"/>
          <w:sz w:val="24"/>
          <w:szCs w:val="24"/>
        </w:rPr>
        <w:t>co</w:t>
      </w:r>
      <w:proofErr w:type="spellEnd"/>
      <w:r w:rsidRPr="00527D83">
        <w:rPr>
          <w:rFonts w:ascii="Times New Roman" w:hAnsi="Times New Roman"/>
          <w:sz w:val="24"/>
          <w:szCs w:val="24"/>
        </w:rPr>
        <w:t>)dirigées et soutenues, de thèses en cours, de participations à jurys de thèse en précisant UT et hors UT.]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7E2FECD7" w14:textId="77777777" w:rsidTr="00B82039">
        <w:trPr>
          <w:cantSplit/>
          <w:trHeight w:val="1134"/>
        </w:trPr>
        <w:tc>
          <w:tcPr>
            <w:tcW w:w="9060" w:type="dxa"/>
            <w:shd w:val="clear" w:color="auto" w:fill="F2F2F2" w:themeFill="background1" w:themeFillShade="F2"/>
          </w:tcPr>
          <w:p w14:paraId="44013A8C"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0F9DE819"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3.</w:t>
      </w:r>
      <w:r w:rsidRPr="00527D83">
        <w:rPr>
          <w:rFonts w:ascii="Times New Roman" w:hAnsi="Times New Roman"/>
          <w:sz w:val="24"/>
          <w:szCs w:val="24"/>
        </w:rPr>
        <w:tab/>
        <w:t xml:space="preserve">Responsabilités scientifiques </w:t>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p>
    <w:p w14:paraId="37DDC174"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durée et nature : direction d’une équipe UR, de contrats de recherche, portages de projets scientifiques,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02A6A819" w14:textId="77777777" w:rsidTr="00B82039">
        <w:trPr>
          <w:cantSplit/>
          <w:trHeight w:val="1134"/>
        </w:trPr>
        <w:tc>
          <w:tcPr>
            <w:tcW w:w="9060" w:type="dxa"/>
            <w:shd w:val="clear" w:color="auto" w:fill="F2F2F2" w:themeFill="background1" w:themeFillShade="F2"/>
          </w:tcPr>
          <w:p w14:paraId="515345B9"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4E8B6B0C"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lastRenderedPageBreak/>
        <w:tab/>
        <w:t>4.</w:t>
      </w:r>
      <w:r w:rsidRPr="00527D83">
        <w:rPr>
          <w:rFonts w:ascii="Times New Roman" w:hAnsi="Times New Roman"/>
          <w:sz w:val="24"/>
          <w:szCs w:val="24"/>
        </w:rPr>
        <w:tab/>
        <w:t xml:space="preserve">Animation de la recherche </w:t>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p>
    <w:p w14:paraId="55968C65"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 organisation colloques, congrès, journées d’études, symposiums, tables rondes, séminaires, participation au montage de projets scientifiques,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6740F6B7" w14:textId="77777777" w:rsidTr="00B82039">
        <w:trPr>
          <w:cantSplit/>
          <w:trHeight w:val="1134"/>
        </w:trPr>
        <w:tc>
          <w:tcPr>
            <w:tcW w:w="9060" w:type="dxa"/>
            <w:shd w:val="clear" w:color="auto" w:fill="F2F2F2" w:themeFill="background1" w:themeFillShade="F2"/>
          </w:tcPr>
          <w:p w14:paraId="0B94D1CA"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4245BD7F" w14:textId="77777777" w:rsidR="003A319E" w:rsidRPr="00527D83" w:rsidRDefault="003A319E" w:rsidP="003A319E">
      <w:pPr>
        <w:pStyle w:val="Titre3"/>
        <w:rPr>
          <w:rFonts w:ascii="Times New Roman" w:hAnsi="Times New Roman"/>
          <w:sz w:val="24"/>
          <w:szCs w:val="24"/>
        </w:rPr>
      </w:pPr>
      <w:r w:rsidRPr="00527D83">
        <w:rPr>
          <w:rFonts w:ascii="Times New Roman" w:hAnsi="Times New Roman"/>
          <w:sz w:val="24"/>
          <w:szCs w:val="24"/>
        </w:rPr>
        <w:tab/>
        <w:t>5.</w:t>
      </w:r>
      <w:r w:rsidRPr="00527D83">
        <w:rPr>
          <w:rFonts w:ascii="Times New Roman" w:hAnsi="Times New Roman"/>
          <w:sz w:val="24"/>
          <w:szCs w:val="24"/>
        </w:rPr>
        <w:tab/>
        <w:t>Diffusion, rayonnement, actions de valorisation</w:t>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r w:rsidRPr="00527D83">
        <w:rPr>
          <w:rFonts w:ascii="Times New Roman" w:hAnsi="Times New Roman"/>
          <w:sz w:val="24"/>
          <w:szCs w:val="24"/>
        </w:rPr>
        <w:tab/>
      </w:r>
    </w:p>
    <w:p w14:paraId="08838403" w14:textId="77777777" w:rsidR="003A319E" w:rsidRPr="00527D83" w:rsidRDefault="003A319E" w:rsidP="003A319E">
      <w:pPr>
        <w:pStyle w:val="consignes"/>
        <w:rPr>
          <w:rFonts w:ascii="Times New Roman" w:hAnsi="Times New Roman"/>
          <w:sz w:val="24"/>
          <w:szCs w:val="24"/>
        </w:rPr>
      </w:pPr>
      <w:r w:rsidRPr="00527D83">
        <w:rPr>
          <w:rFonts w:ascii="Times New Roman" w:hAnsi="Times New Roman"/>
          <w:sz w:val="24"/>
          <w:szCs w:val="24"/>
        </w:rPr>
        <w:t>[Préciser : prix et distinctions, expertise dans des organismes nationaux ou internationaux, responsabilités éditoriales, participation à des réseaux de recherche, invitations dans des universités étrangères, diffusion du savoir, activités et responsabilités au sein de sociétés savantes,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25A8C555" w14:textId="77777777" w:rsidTr="00B82039">
        <w:trPr>
          <w:cantSplit/>
          <w:trHeight w:val="1134"/>
        </w:trPr>
        <w:tc>
          <w:tcPr>
            <w:tcW w:w="9060" w:type="dxa"/>
            <w:shd w:val="clear" w:color="auto" w:fill="F2F2F2" w:themeFill="background1" w:themeFillShade="F2"/>
          </w:tcPr>
          <w:p w14:paraId="386C1685"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56A71FA0"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IMPLICATION DANS LES TÂCHES COLLECTIVES ET D’INTÉRÊT GÉNÉRAL</w:t>
      </w:r>
    </w:p>
    <w:p w14:paraId="64751D7B" w14:textId="77777777" w:rsidR="003A319E" w:rsidRPr="00527D83" w:rsidRDefault="003A319E" w:rsidP="003A319E">
      <w:pPr>
        <w:pStyle w:val="Titre3"/>
        <w:rPr>
          <w:rFonts w:ascii="Times New Roman" w:eastAsia="MS Mincho" w:hAnsi="Times New Roman"/>
          <w:sz w:val="24"/>
          <w:szCs w:val="24"/>
        </w:rPr>
      </w:pPr>
      <w:r w:rsidRPr="00527D83">
        <w:rPr>
          <w:rFonts w:ascii="Times New Roman" w:hAnsi="Times New Roman"/>
          <w:sz w:val="24"/>
          <w:szCs w:val="24"/>
        </w:rPr>
        <w:tab/>
        <w:t>1.</w:t>
      </w:r>
      <w:r w:rsidRPr="00527D83">
        <w:rPr>
          <w:rFonts w:ascii="Times New Roman" w:hAnsi="Times New Roman"/>
          <w:sz w:val="24"/>
          <w:szCs w:val="24"/>
        </w:rPr>
        <w:tab/>
      </w:r>
      <w:r w:rsidRPr="00527D83">
        <w:rPr>
          <w:rFonts w:ascii="Times New Roman" w:eastAsia="MS Mincho" w:hAnsi="Times New Roman"/>
          <w:sz w:val="24"/>
          <w:szCs w:val="24"/>
        </w:rPr>
        <w:t>Responsabilités administratives</w:t>
      </w:r>
      <w:r w:rsidRPr="00527D83">
        <w:rPr>
          <w:rFonts w:ascii="Times New Roman" w:eastAsia="MS Mincho" w:hAnsi="Times New Roman"/>
          <w:sz w:val="24"/>
          <w:szCs w:val="24"/>
        </w:rPr>
        <w:tab/>
      </w:r>
      <w:r w:rsidRPr="00527D83">
        <w:rPr>
          <w:rFonts w:ascii="Times New Roman" w:eastAsia="MS Mincho" w:hAnsi="Times New Roman"/>
          <w:sz w:val="24"/>
          <w:szCs w:val="24"/>
        </w:rPr>
        <w:tab/>
      </w:r>
      <w:r w:rsidRPr="00527D83">
        <w:rPr>
          <w:rFonts w:ascii="Times New Roman" w:eastAsia="MS Mincho" w:hAnsi="Times New Roman"/>
          <w:sz w:val="24"/>
          <w:szCs w:val="24"/>
        </w:rPr>
        <w:tab/>
      </w:r>
    </w:p>
    <w:p w14:paraId="7BF8E826" w14:textId="77777777" w:rsidR="003A319E" w:rsidRPr="00527D83" w:rsidRDefault="003A319E" w:rsidP="003A319E">
      <w:pPr>
        <w:pStyle w:val="consignes"/>
        <w:rPr>
          <w:rFonts w:ascii="Times New Roman" w:eastAsia="MS Mincho" w:hAnsi="Times New Roman"/>
          <w:sz w:val="24"/>
          <w:szCs w:val="24"/>
        </w:rPr>
      </w:pPr>
      <w:r w:rsidRPr="00527D83">
        <w:rPr>
          <w:rFonts w:ascii="Times New Roman" w:eastAsia="MS Mincho" w:hAnsi="Times New Roman"/>
          <w:sz w:val="24"/>
          <w:szCs w:val="24"/>
        </w:rPr>
        <w:t>[Préciser dates et nature : présidence d’université, vice-présidence d’université, direction de composante, d’école doctorale, de service, de département, charge de mission,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66EBE810" w14:textId="77777777" w:rsidTr="00B82039">
        <w:trPr>
          <w:cantSplit/>
          <w:trHeight w:val="1134"/>
        </w:trPr>
        <w:tc>
          <w:tcPr>
            <w:tcW w:w="9060" w:type="dxa"/>
            <w:shd w:val="clear" w:color="auto" w:fill="F2F2F2" w:themeFill="background1" w:themeFillShade="F2"/>
          </w:tcPr>
          <w:p w14:paraId="16EEEC4C"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0332A075" w14:textId="77777777" w:rsidR="003A319E" w:rsidRPr="00527D83" w:rsidRDefault="003A319E" w:rsidP="003A319E">
      <w:pPr>
        <w:pStyle w:val="Titre3"/>
        <w:rPr>
          <w:rFonts w:ascii="Times New Roman" w:eastAsia="MS Mincho" w:hAnsi="Times New Roman"/>
          <w:sz w:val="24"/>
          <w:szCs w:val="24"/>
        </w:rPr>
      </w:pPr>
      <w:r w:rsidRPr="00527D83">
        <w:rPr>
          <w:rFonts w:ascii="Times New Roman" w:hAnsi="Times New Roman"/>
          <w:sz w:val="24"/>
          <w:szCs w:val="24"/>
        </w:rPr>
        <w:tab/>
        <w:t>2.</w:t>
      </w:r>
      <w:r w:rsidRPr="00527D83">
        <w:rPr>
          <w:rFonts w:ascii="Times New Roman" w:hAnsi="Times New Roman"/>
          <w:sz w:val="24"/>
          <w:szCs w:val="24"/>
        </w:rPr>
        <w:tab/>
      </w:r>
      <w:r w:rsidRPr="00527D83">
        <w:rPr>
          <w:rFonts w:ascii="Times New Roman" w:eastAsia="MS Mincho" w:hAnsi="Times New Roman"/>
          <w:sz w:val="24"/>
          <w:szCs w:val="24"/>
        </w:rPr>
        <w:t>Mandats locaux</w:t>
      </w:r>
      <w:r w:rsidRPr="00527D83">
        <w:rPr>
          <w:rFonts w:ascii="Times New Roman" w:eastAsia="MS Mincho" w:hAnsi="Times New Roman"/>
          <w:sz w:val="24"/>
          <w:szCs w:val="24"/>
        </w:rPr>
        <w:tab/>
      </w:r>
      <w:r w:rsidRPr="00527D83">
        <w:rPr>
          <w:rFonts w:ascii="Times New Roman" w:eastAsia="MS Mincho" w:hAnsi="Times New Roman"/>
          <w:sz w:val="24"/>
          <w:szCs w:val="24"/>
        </w:rPr>
        <w:tab/>
      </w:r>
      <w:r w:rsidRPr="00527D83">
        <w:rPr>
          <w:rFonts w:ascii="Times New Roman" w:eastAsia="MS Mincho" w:hAnsi="Times New Roman"/>
          <w:sz w:val="24"/>
          <w:szCs w:val="24"/>
        </w:rPr>
        <w:tab/>
      </w:r>
    </w:p>
    <w:p w14:paraId="48425888" w14:textId="77777777" w:rsidR="003A319E" w:rsidRPr="00527D83" w:rsidRDefault="003A319E" w:rsidP="003A319E">
      <w:pPr>
        <w:pStyle w:val="consignes"/>
        <w:rPr>
          <w:rFonts w:ascii="Times New Roman" w:eastAsia="MS Mincho" w:hAnsi="Times New Roman"/>
          <w:sz w:val="24"/>
          <w:szCs w:val="24"/>
        </w:rPr>
      </w:pPr>
      <w:r w:rsidRPr="00527D83">
        <w:rPr>
          <w:rFonts w:ascii="Times New Roman" w:eastAsia="MS Mincho" w:hAnsi="Times New Roman"/>
          <w:sz w:val="24"/>
          <w:szCs w:val="24"/>
        </w:rPr>
        <w:t>[Préciser dates et nature : conseils de composante, conseils de laboratoire, conseils centraux, commissions.]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67523FB" w14:textId="77777777" w:rsidTr="00B82039">
        <w:trPr>
          <w:cantSplit/>
          <w:trHeight w:val="1134"/>
        </w:trPr>
        <w:tc>
          <w:tcPr>
            <w:tcW w:w="9060" w:type="dxa"/>
            <w:shd w:val="clear" w:color="auto" w:fill="F2F2F2" w:themeFill="background1" w:themeFillShade="F2"/>
          </w:tcPr>
          <w:p w14:paraId="344B43CF"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16F22E7A" w14:textId="77777777" w:rsidR="003A319E" w:rsidRPr="00527D83" w:rsidRDefault="003A319E" w:rsidP="003A319E">
      <w:pPr>
        <w:pStyle w:val="Titre3"/>
        <w:rPr>
          <w:rFonts w:ascii="Times New Roman" w:eastAsia="MS Mincho" w:hAnsi="Times New Roman"/>
          <w:sz w:val="24"/>
          <w:szCs w:val="24"/>
        </w:rPr>
      </w:pPr>
      <w:r w:rsidRPr="00527D83">
        <w:rPr>
          <w:rFonts w:ascii="Times New Roman" w:hAnsi="Times New Roman"/>
          <w:sz w:val="24"/>
          <w:szCs w:val="24"/>
        </w:rPr>
        <w:lastRenderedPageBreak/>
        <w:tab/>
        <w:t>3.</w:t>
      </w:r>
      <w:r w:rsidRPr="00527D83">
        <w:rPr>
          <w:rFonts w:ascii="Times New Roman" w:hAnsi="Times New Roman"/>
          <w:sz w:val="24"/>
          <w:szCs w:val="24"/>
        </w:rPr>
        <w:tab/>
      </w:r>
      <w:r w:rsidRPr="00527D83">
        <w:rPr>
          <w:rFonts w:ascii="Times New Roman" w:eastAsia="MS Mincho" w:hAnsi="Times New Roman"/>
          <w:sz w:val="24"/>
          <w:szCs w:val="24"/>
        </w:rPr>
        <w:t xml:space="preserve">Participation à des instances nationales </w:t>
      </w:r>
      <w:r w:rsidRPr="00527D83">
        <w:rPr>
          <w:rFonts w:ascii="Times New Roman" w:eastAsia="MS Mincho" w:hAnsi="Times New Roman"/>
          <w:sz w:val="24"/>
          <w:szCs w:val="24"/>
        </w:rPr>
        <w:tab/>
      </w:r>
      <w:r w:rsidRPr="00527D83">
        <w:rPr>
          <w:rFonts w:ascii="Times New Roman" w:eastAsia="MS Mincho" w:hAnsi="Times New Roman"/>
          <w:sz w:val="24"/>
          <w:szCs w:val="24"/>
        </w:rPr>
        <w:tab/>
      </w:r>
    </w:p>
    <w:p w14:paraId="63EDAD13" w14:textId="77777777" w:rsidR="003A319E" w:rsidRPr="00527D83" w:rsidRDefault="003A319E" w:rsidP="003A319E">
      <w:pPr>
        <w:pStyle w:val="consignes"/>
        <w:rPr>
          <w:rFonts w:ascii="Times New Roman" w:eastAsia="MS Mincho" w:hAnsi="Times New Roman"/>
          <w:sz w:val="24"/>
          <w:szCs w:val="24"/>
        </w:rPr>
      </w:pPr>
      <w:r w:rsidRPr="00527D83">
        <w:rPr>
          <w:rFonts w:ascii="Times New Roman" w:eastAsia="MS Mincho" w:hAnsi="Times New Roman"/>
          <w:sz w:val="24"/>
          <w:szCs w:val="24"/>
        </w:rPr>
        <w:t>[Préciser dates et nature ; CNU, CNESER, HCERES, jurys de concours, présidences de COS, participation aux COS.]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798B2EF" w14:textId="77777777" w:rsidTr="00B82039">
        <w:trPr>
          <w:cantSplit/>
          <w:trHeight w:val="1134"/>
        </w:trPr>
        <w:tc>
          <w:tcPr>
            <w:tcW w:w="9060" w:type="dxa"/>
            <w:shd w:val="clear" w:color="auto" w:fill="F2F2F2" w:themeFill="background1" w:themeFillShade="F2"/>
          </w:tcPr>
          <w:p w14:paraId="301598EE"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481557CF"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Avis motivé sur la demande d’avancement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113" w:type="dxa"/>
          <w:bottom w:w="113" w:type="dxa"/>
        </w:tblCellMar>
        <w:tblLook w:val="04A0" w:firstRow="1" w:lastRow="0" w:firstColumn="1" w:lastColumn="0" w:noHBand="0" w:noVBand="1"/>
      </w:tblPr>
      <w:tblGrid>
        <w:gridCol w:w="9060"/>
      </w:tblGrid>
      <w:tr w:rsidR="003A319E" w:rsidRPr="00527D83" w14:paraId="4278E7C2" w14:textId="77777777" w:rsidTr="00B82039">
        <w:trPr>
          <w:cantSplit/>
          <w:trHeight w:val="1134"/>
        </w:trPr>
        <w:tc>
          <w:tcPr>
            <w:tcW w:w="9060" w:type="dxa"/>
            <w:shd w:val="clear" w:color="auto" w:fill="F2F2F2" w:themeFill="background1" w:themeFillShade="F2"/>
          </w:tcPr>
          <w:p w14:paraId="75D689FF" w14:textId="77777777" w:rsidR="003A319E" w:rsidRPr="00527D83" w:rsidRDefault="003A319E" w:rsidP="00B82039">
            <w:pPr>
              <w:rPr>
                <w:sz w:val="24"/>
                <w:szCs w:val="24"/>
              </w:rPr>
            </w:pPr>
            <w:r w:rsidRPr="00527D83">
              <w:rPr>
                <w:sz w:val="24"/>
                <w:szCs w:val="24"/>
              </w:rPr>
              <w:fldChar w:fldCharType="begin">
                <w:ffData>
                  <w:name w:val=""/>
                  <w:enabled/>
                  <w:calcOnExit w:val="0"/>
                  <w:textInput/>
                </w:ffData>
              </w:fldChar>
            </w:r>
            <w:r w:rsidRPr="00527D83">
              <w:rPr>
                <w:sz w:val="24"/>
                <w:szCs w:val="24"/>
              </w:rPr>
              <w:instrText xml:space="preserve"> FORMTEXT </w:instrText>
            </w:r>
            <w:r w:rsidRPr="00527D83">
              <w:rPr>
                <w:sz w:val="24"/>
                <w:szCs w:val="24"/>
              </w:rPr>
            </w:r>
            <w:r w:rsidRPr="00527D83">
              <w:rPr>
                <w:sz w:val="24"/>
                <w:szCs w:val="24"/>
              </w:rPr>
              <w:fldChar w:fldCharType="separate"/>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t> </w:t>
            </w:r>
            <w:r w:rsidRPr="00527D83">
              <w:rPr>
                <w:sz w:val="24"/>
                <w:szCs w:val="24"/>
              </w:rPr>
              <w:fldChar w:fldCharType="end"/>
            </w:r>
          </w:p>
        </w:tc>
      </w:tr>
    </w:tbl>
    <w:p w14:paraId="335FDB83" w14:textId="77777777" w:rsidR="003A319E" w:rsidRPr="00527D83" w:rsidRDefault="003A319E" w:rsidP="003A319E">
      <w:pPr>
        <w:pStyle w:val="Titre2"/>
        <w:rPr>
          <w:rFonts w:ascii="Times New Roman" w:hAnsi="Times New Roman"/>
          <w:sz w:val="24"/>
          <w:szCs w:val="24"/>
        </w:rPr>
      </w:pPr>
      <w:r w:rsidRPr="00527D83">
        <w:rPr>
          <w:rFonts w:ascii="Times New Roman" w:hAnsi="Times New Roman"/>
          <w:sz w:val="24"/>
          <w:szCs w:val="24"/>
        </w:rPr>
        <w:t>Synthèse du rapport</w:t>
      </w:r>
    </w:p>
    <w:tbl>
      <w:tblPr>
        <w:tblW w:w="10490" w:type="dxa"/>
        <w:tblBorders>
          <w:insideH w:val="single" w:sz="24" w:space="0" w:color="FFFFFF" w:themeColor="background1"/>
          <w:insideV w:val="single" w:sz="24" w:space="0" w:color="FFFFFF" w:themeColor="background1"/>
        </w:tblBorders>
        <w:tblCellMar>
          <w:left w:w="70" w:type="dxa"/>
          <w:right w:w="70" w:type="dxa"/>
        </w:tblCellMar>
        <w:tblLook w:val="04A0" w:firstRow="1" w:lastRow="0" w:firstColumn="1" w:lastColumn="0" w:noHBand="0" w:noVBand="1"/>
      </w:tblPr>
      <w:tblGrid>
        <w:gridCol w:w="1696"/>
        <w:gridCol w:w="1701"/>
        <w:gridCol w:w="851"/>
        <w:gridCol w:w="1701"/>
        <w:gridCol w:w="1134"/>
        <w:gridCol w:w="992"/>
        <w:gridCol w:w="992"/>
        <w:gridCol w:w="1423"/>
      </w:tblGrid>
      <w:tr w:rsidR="003A319E" w:rsidRPr="00527D83" w14:paraId="33B8439D" w14:textId="77777777" w:rsidTr="00B82039">
        <w:trPr>
          <w:gridAfter w:val="1"/>
          <w:wAfter w:w="1423" w:type="dxa"/>
          <w:trHeight w:val="320"/>
        </w:trPr>
        <w:tc>
          <w:tcPr>
            <w:tcW w:w="4248" w:type="dxa"/>
            <w:gridSpan w:val="3"/>
            <w:vMerge w:val="restart"/>
            <w:shd w:val="clear" w:color="000000" w:fill="A6A6A6"/>
            <w:noWrap/>
            <w:vAlign w:val="center"/>
            <w:hideMark/>
          </w:tcPr>
          <w:p w14:paraId="7F7508DA"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Candidat</w:t>
            </w:r>
          </w:p>
        </w:tc>
        <w:tc>
          <w:tcPr>
            <w:tcW w:w="4819" w:type="dxa"/>
            <w:gridSpan w:val="4"/>
            <w:vMerge w:val="restart"/>
            <w:shd w:val="clear" w:color="000000" w:fill="A6A6A6"/>
            <w:noWrap/>
            <w:vAlign w:val="center"/>
            <w:hideMark/>
          </w:tcPr>
          <w:p w14:paraId="47E19259"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Rapporteur</w:t>
            </w:r>
          </w:p>
        </w:tc>
      </w:tr>
      <w:tr w:rsidR="003A319E" w:rsidRPr="00527D83" w14:paraId="37CD8144" w14:textId="77777777" w:rsidTr="00B82039">
        <w:trPr>
          <w:trHeight w:val="320"/>
        </w:trPr>
        <w:tc>
          <w:tcPr>
            <w:tcW w:w="4248" w:type="dxa"/>
            <w:gridSpan w:val="3"/>
            <w:vMerge/>
            <w:vAlign w:val="center"/>
            <w:hideMark/>
          </w:tcPr>
          <w:p w14:paraId="3F06AB5D" w14:textId="77777777" w:rsidR="003A319E" w:rsidRPr="00527D83" w:rsidRDefault="003A319E" w:rsidP="00B82039">
            <w:pPr>
              <w:keepNext/>
              <w:ind w:firstLine="57"/>
              <w:rPr>
                <w:rFonts w:ascii="Times New Roman" w:hAnsi="Times New Roman" w:cs="Times New Roman"/>
                <w:color w:val="000000"/>
                <w:sz w:val="24"/>
                <w:szCs w:val="24"/>
              </w:rPr>
            </w:pPr>
          </w:p>
        </w:tc>
        <w:tc>
          <w:tcPr>
            <w:tcW w:w="4819" w:type="dxa"/>
            <w:gridSpan w:val="4"/>
            <w:vMerge/>
            <w:vAlign w:val="center"/>
            <w:hideMark/>
          </w:tcPr>
          <w:p w14:paraId="7DE8D3A4" w14:textId="77777777" w:rsidR="003A319E" w:rsidRPr="00527D83" w:rsidRDefault="003A319E" w:rsidP="00B82039">
            <w:pPr>
              <w:keepNext/>
              <w:ind w:firstLine="57"/>
              <w:rPr>
                <w:rFonts w:ascii="Times New Roman" w:hAnsi="Times New Roman" w:cs="Times New Roman"/>
                <w:color w:val="000000"/>
                <w:sz w:val="24"/>
                <w:szCs w:val="24"/>
              </w:rPr>
            </w:pPr>
          </w:p>
        </w:tc>
        <w:tc>
          <w:tcPr>
            <w:tcW w:w="1423" w:type="dxa"/>
            <w:shd w:val="clear" w:color="auto" w:fill="auto"/>
            <w:noWrap/>
            <w:vAlign w:val="bottom"/>
            <w:hideMark/>
          </w:tcPr>
          <w:p w14:paraId="680C3802" w14:textId="77777777" w:rsidR="003A319E" w:rsidRPr="00527D83" w:rsidRDefault="003A319E" w:rsidP="00B82039">
            <w:pPr>
              <w:keepNext/>
              <w:ind w:firstLine="57"/>
              <w:rPr>
                <w:rFonts w:ascii="Times New Roman" w:hAnsi="Times New Roman" w:cs="Times New Roman"/>
                <w:color w:val="000000"/>
                <w:sz w:val="24"/>
                <w:szCs w:val="24"/>
              </w:rPr>
            </w:pPr>
          </w:p>
        </w:tc>
      </w:tr>
      <w:tr w:rsidR="003A319E" w:rsidRPr="00527D83" w14:paraId="165E04E4" w14:textId="77777777" w:rsidTr="00B82039">
        <w:trPr>
          <w:trHeight w:val="400"/>
        </w:trPr>
        <w:tc>
          <w:tcPr>
            <w:tcW w:w="1696" w:type="dxa"/>
            <w:shd w:val="clear" w:color="000000" w:fill="D9D9D9"/>
            <w:noWrap/>
            <w:vAlign w:val="center"/>
            <w:hideMark/>
          </w:tcPr>
          <w:p w14:paraId="61E4CDB1"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Nom</w:t>
            </w:r>
          </w:p>
        </w:tc>
        <w:tc>
          <w:tcPr>
            <w:tcW w:w="1701" w:type="dxa"/>
            <w:shd w:val="clear" w:color="000000" w:fill="D9D9D9"/>
            <w:noWrap/>
            <w:vAlign w:val="center"/>
            <w:hideMark/>
          </w:tcPr>
          <w:p w14:paraId="21B3DDCA"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Prénom</w:t>
            </w:r>
          </w:p>
        </w:tc>
        <w:tc>
          <w:tcPr>
            <w:tcW w:w="851" w:type="dxa"/>
            <w:shd w:val="clear" w:color="000000" w:fill="D9D9D9"/>
            <w:noWrap/>
            <w:vAlign w:val="center"/>
            <w:hideMark/>
          </w:tcPr>
          <w:p w14:paraId="0C5043BC"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Corps</w:t>
            </w:r>
          </w:p>
        </w:tc>
        <w:tc>
          <w:tcPr>
            <w:tcW w:w="1701" w:type="dxa"/>
            <w:shd w:val="clear" w:color="000000" w:fill="D9D9D9"/>
            <w:noWrap/>
            <w:vAlign w:val="center"/>
            <w:hideMark/>
          </w:tcPr>
          <w:p w14:paraId="7E43435B"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t>Nom</w:t>
            </w:r>
          </w:p>
        </w:tc>
        <w:tc>
          <w:tcPr>
            <w:tcW w:w="1134" w:type="dxa"/>
            <w:shd w:val="clear" w:color="000000" w:fill="D9D9D9"/>
            <w:noWrap/>
            <w:vAlign w:val="center"/>
            <w:hideMark/>
          </w:tcPr>
          <w:p w14:paraId="757C05DF"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t xml:space="preserve">Note </w:t>
            </w:r>
            <w:r w:rsidRPr="00527D83">
              <w:rPr>
                <w:rFonts w:ascii="Times New Roman" w:hAnsi="Times New Roman" w:cs="Times New Roman"/>
                <w:b/>
                <w:bCs/>
                <w:color w:val="000000"/>
                <w:sz w:val="24"/>
                <w:szCs w:val="24"/>
              </w:rPr>
              <w:t>ARP</w:t>
            </w:r>
          </w:p>
        </w:tc>
        <w:tc>
          <w:tcPr>
            <w:tcW w:w="992" w:type="dxa"/>
            <w:shd w:val="clear" w:color="000000" w:fill="D9D9D9"/>
            <w:noWrap/>
            <w:vAlign w:val="center"/>
            <w:hideMark/>
          </w:tcPr>
          <w:p w14:paraId="31FA3A1E"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t xml:space="preserve">Note </w:t>
            </w:r>
            <w:r w:rsidRPr="00527D83">
              <w:rPr>
                <w:rFonts w:ascii="Times New Roman" w:hAnsi="Times New Roman" w:cs="Times New Roman"/>
                <w:b/>
                <w:bCs/>
                <w:color w:val="000000"/>
                <w:sz w:val="24"/>
                <w:szCs w:val="24"/>
              </w:rPr>
              <w:t>AS</w:t>
            </w:r>
          </w:p>
        </w:tc>
        <w:tc>
          <w:tcPr>
            <w:tcW w:w="992" w:type="dxa"/>
            <w:shd w:val="clear" w:color="000000" w:fill="D9D9D9"/>
            <w:noWrap/>
            <w:vAlign w:val="center"/>
            <w:hideMark/>
          </w:tcPr>
          <w:p w14:paraId="67945F59"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t xml:space="preserve">Note </w:t>
            </w:r>
            <w:r w:rsidRPr="00527D83">
              <w:rPr>
                <w:rFonts w:ascii="Times New Roman" w:hAnsi="Times New Roman" w:cs="Times New Roman"/>
                <w:b/>
                <w:bCs/>
                <w:color w:val="000000"/>
                <w:sz w:val="24"/>
                <w:szCs w:val="24"/>
              </w:rPr>
              <w:t>TIG</w:t>
            </w:r>
          </w:p>
        </w:tc>
        <w:tc>
          <w:tcPr>
            <w:tcW w:w="1423" w:type="dxa"/>
            <w:vAlign w:val="center"/>
            <w:hideMark/>
          </w:tcPr>
          <w:p w14:paraId="421AB9FD" w14:textId="77777777" w:rsidR="003A319E" w:rsidRPr="00527D83" w:rsidRDefault="003A319E" w:rsidP="00B82039">
            <w:pPr>
              <w:keepNext/>
              <w:ind w:firstLine="57"/>
              <w:rPr>
                <w:rFonts w:ascii="Times New Roman" w:hAnsi="Times New Roman" w:cs="Times New Roman"/>
                <w:sz w:val="24"/>
                <w:szCs w:val="24"/>
              </w:rPr>
            </w:pPr>
          </w:p>
        </w:tc>
      </w:tr>
      <w:tr w:rsidR="003A319E" w:rsidRPr="00527D83" w14:paraId="170A2F72" w14:textId="77777777" w:rsidTr="00B82039">
        <w:trPr>
          <w:trHeight w:val="420"/>
        </w:trPr>
        <w:tc>
          <w:tcPr>
            <w:tcW w:w="1696" w:type="dxa"/>
            <w:shd w:val="clear" w:color="000000" w:fill="F2F2F2"/>
            <w:noWrap/>
            <w:vAlign w:val="center"/>
            <w:hideMark/>
          </w:tcPr>
          <w:p w14:paraId="2FEE5A79"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5"/>
                  <w:enabled/>
                  <w:calcOnExit w:val="0"/>
                  <w:textInput>
                    <w:format w:val="UPPERCASE"/>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p>
        </w:tc>
        <w:tc>
          <w:tcPr>
            <w:tcW w:w="1701" w:type="dxa"/>
            <w:shd w:val="clear" w:color="000000" w:fill="F2F2F2"/>
            <w:noWrap/>
            <w:vAlign w:val="center"/>
            <w:hideMark/>
          </w:tcPr>
          <w:p w14:paraId="66119DE9"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6"/>
                  <w:enabled/>
                  <w:calcOnExit w:val="0"/>
                  <w:textInput>
                    <w:format w:val="TITLE CASE"/>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p>
        </w:tc>
        <w:tc>
          <w:tcPr>
            <w:tcW w:w="851" w:type="dxa"/>
            <w:shd w:val="clear" w:color="000000" w:fill="F2F2F2"/>
            <w:noWrap/>
            <w:vAlign w:val="center"/>
            <w:hideMark/>
          </w:tcPr>
          <w:p w14:paraId="4CE3D833"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7"/>
                  <w:enabled/>
                  <w:calcOnExit w:val="0"/>
                  <w:textInput>
                    <w:default w:val="MCF"/>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MCF</w:t>
            </w:r>
            <w:r w:rsidRPr="00527D83">
              <w:rPr>
                <w:rFonts w:ascii="Times New Roman" w:hAnsi="Times New Roman" w:cs="Times New Roman"/>
                <w:color w:val="000000"/>
                <w:sz w:val="24"/>
                <w:szCs w:val="24"/>
              </w:rPr>
              <w:fldChar w:fldCharType="end"/>
            </w:r>
          </w:p>
        </w:tc>
        <w:tc>
          <w:tcPr>
            <w:tcW w:w="1701" w:type="dxa"/>
            <w:shd w:val="clear" w:color="000000" w:fill="F2F2F2"/>
            <w:noWrap/>
            <w:vAlign w:val="center"/>
            <w:hideMark/>
          </w:tcPr>
          <w:p w14:paraId="5BE9ED39" w14:textId="77777777" w:rsidR="003A319E" w:rsidRPr="00527D83" w:rsidRDefault="003A319E" w:rsidP="00B82039">
            <w:pPr>
              <w:keepNext/>
              <w:ind w:firstLine="57"/>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8"/>
                  <w:enabled/>
                  <w:calcOnExit w:val="0"/>
                  <w:textInput>
                    <w:format w:val="UPPERCASE"/>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p>
        </w:tc>
        <w:tc>
          <w:tcPr>
            <w:tcW w:w="1134" w:type="dxa"/>
            <w:shd w:val="clear" w:color="000000" w:fill="F2F2F2"/>
            <w:noWrap/>
            <w:vAlign w:val="center"/>
            <w:hideMark/>
          </w:tcPr>
          <w:p w14:paraId="383E9599"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19"/>
                  <w:enabled/>
                  <w:calcOnExit w:val="0"/>
                  <w:textInput>
                    <w:format w:val="UPPERCASE"/>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p>
        </w:tc>
        <w:tc>
          <w:tcPr>
            <w:tcW w:w="992" w:type="dxa"/>
            <w:shd w:val="clear" w:color="000000" w:fill="F2F2F2"/>
            <w:noWrap/>
            <w:vAlign w:val="center"/>
            <w:hideMark/>
          </w:tcPr>
          <w:p w14:paraId="53FDEC04"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20"/>
                  <w:enabled/>
                  <w:calcOnExit w:val="0"/>
                  <w:textInput>
                    <w:format w:val="UPPERCASE"/>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p>
        </w:tc>
        <w:tc>
          <w:tcPr>
            <w:tcW w:w="992" w:type="dxa"/>
            <w:shd w:val="clear" w:color="000000" w:fill="F2F2F2"/>
            <w:noWrap/>
            <w:vAlign w:val="center"/>
            <w:hideMark/>
          </w:tcPr>
          <w:p w14:paraId="4F5442B3" w14:textId="77777777" w:rsidR="003A319E" w:rsidRPr="00527D83" w:rsidRDefault="003A319E" w:rsidP="00B82039">
            <w:pPr>
              <w:keepNext/>
              <w:jc w:val="center"/>
              <w:rPr>
                <w:rFonts w:ascii="Times New Roman" w:hAnsi="Times New Roman" w:cs="Times New Roman"/>
                <w:color w:val="000000"/>
                <w:sz w:val="24"/>
                <w:szCs w:val="24"/>
              </w:rPr>
            </w:pPr>
            <w:r w:rsidRPr="00527D83">
              <w:rPr>
                <w:rFonts w:ascii="Times New Roman" w:hAnsi="Times New Roman" w:cs="Times New Roman"/>
                <w:color w:val="000000"/>
                <w:sz w:val="24"/>
                <w:szCs w:val="24"/>
              </w:rPr>
              <w:fldChar w:fldCharType="begin">
                <w:ffData>
                  <w:name w:val="Texte21"/>
                  <w:enabled/>
                  <w:calcOnExit w:val="0"/>
                  <w:textInput>
                    <w:format w:val="UPPERCASE"/>
                  </w:textInput>
                </w:ffData>
              </w:fldChar>
            </w:r>
            <w:r w:rsidRPr="00527D83">
              <w:rPr>
                <w:rFonts w:ascii="Times New Roman" w:hAnsi="Times New Roman" w:cs="Times New Roman"/>
                <w:color w:val="000000"/>
                <w:sz w:val="24"/>
                <w:szCs w:val="24"/>
              </w:rPr>
              <w:instrText xml:space="preserve"> FORMTEXT </w:instrText>
            </w:r>
            <w:r w:rsidRPr="00527D83">
              <w:rPr>
                <w:rFonts w:ascii="Times New Roman" w:hAnsi="Times New Roman" w:cs="Times New Roman"/>
                <w:color w:val="000000"/>
                <w:sz w:val="24"/>
                <w:szCs w:val="24"/>
              </w:rPr>
            </w:r>
            <w:r w:rsidRPr="00527D83">
              <w:rPr>
                <w:rFonts w:ascii="Times New Roman" w:hAnsi="Times New Roman" w:cs="Times New Roman"/>
                <w:color w:val="000000"/>
                <w:sz w:val="24"/>
                <w:szCs w:val="24"/>
              </w:rPr>
              <w:fldChar w:fldCharType="separate"/>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t> </w:t>
            </w:r>
            <w:r w:rsidRPr="00527D83">
              <w:rPr>
                <w:rFonts w:ascii="Times New Roman" w:hAnsi="Times New Roman" w:cs="Times New Roman"/>
                <w:color w:val="000000"/>
                <w:sz w:val="24"/>
                <w:szCs w:val="24"/>
              </w:rPr>
              <w:fldChar w:fldCharType="end"/>
            </w:r>
          </w:p>
        </w:tc>
        <w:tc>
          <w:tcPr>
            <w:tcW w:w="1423" w:type="dxa"/>
            <w:vAlign w:val="center"/>
            <w:hideMark/>
          </w:tcPr>
          <w:p w14:paraId="6E8FA06C" w14:textId="77777777" w:rsidR="003A319E" w:rsidRPr="00527D83" w:rsidRDefault="003A319E" w:rsidP="00B82039">
            <w:pPr>
              <w:keepNext/>
              <w:ind w:firstLine="57"/>
              <w:rPr>
                <w:rFonts w:ascii="Times New Roman" w:hAnsi="Times New Roman" w:cs="Times New Roman"/>
                <w:sz w:val="24"/>
                <w:szCs w:val="24"/>
              </w:rPr>
            </w:pPr>
          </w:p>
        </w:tc>
      </w:tr>
    </w:tbl>
    <w:p w14:paraId="7CCAE494" w14:textId="77777777" w:rsidR="003A319E" w:rsidRPr="00527D83" w:rsidRDefault="003A319E" w:rsidP="003A319E">
      <w:pPr>
        <w:keepNext/>
        <w:rPr>
          <w:rFonts w:ascii="Times New Roman" w:hAnsi="Times New Roman" w:cs="Times New Roman"/>
          <w:b/>
          <w:sz w:val="24"/>
          <w:szCs w:val="24"/>
        </w:rPr>
      </w:pPr>
    </w:p>
    <w:p w14:paraId="0EAFFC80" w14:textId="77777777" w:rsidR="003A319E" w:rsidRPr="00527D83" w:rsidRDefault="003A319E" w:rsidP="003A319E">
      <w:pPr>
        <w:keepNext/>
        <w:tabs>
          <w:tab w:val="right" w:pos="5954"/>
          <w:tab w:val="left" w:pos="6039"/>
        </w:tabs>
        <w:rPr>
          <w:rFonts w:ascii="Times New Roman" w:hAnsi="Times New Roman" w:cs="Times New Roman"/>
          <w:bCs/>
          <w:sz w:val="24"/>
          <w:szCs w:val="24"/>
        </w:rPr>
      </w:pPr>
    </w:p>
    <w:p w14:paraId="1076825C" w14:textId="77777777" w:rsidR="003A319E" w:rsidRPr="00527D83" w:rsidRDefault="003A319E" w:rsidP="003A319E">
      <w:pPr>
        <w:keepNext/>
        <w:shd w:val="clear" w:color="auto" w:fill="D9D9D9" w:themeFill="background1" w:themeFillShade="D9"/>
        <w:tabs>
          <w:tab w:val="right" w:pos="5103"/>
          <w:tab w:val="left" w:pos="5245"/>
        </w:tabs>
        <w:ind w:left="4309" w:right="57"/>
        <w:rPr>
          <w:rFonts w:ascii="Times New Roman" w:hAnsi="Times New Roman" w:cs="Times New Roman"/>
          <w:bCs/>
          <w:sz w:val="24"/>
          <w:szCs w:val="24"/>
        </w:rPr>
      </w:pPr>
      <w:r w:rsidRPr="00527D83">
        <w:rPr>
          <w:rFonts w:ascii="Times New Roman" w:hAnsi="Times New Roman" w:cs="Times New Roman"/>
          <w:bCs/>
          <w:sz w:val="24"/>
          <w:szCs w:val="24"/>
        </w:rPr>
        <w:tab/>
      </w:r>
      <w:r w:rsidRPr="00527D83">
        <w:rPr>
          <w:rFonts w:ascii="Times New Roman" w:hAnsi="Times New Roman" w:cs="Times New Roman"/>
          <w:b/>
          <w:sz w:val="24"/>
          <w:szCs w:val="24"/>
        </w:rPr>
        <w:t>ARP</w:t>
      </w:r>
      <w:r w:rsidRPr="00527D83">
        <w:rPr>
          <w:rFonts w:ascii="Times New Roman" w:hAnsi="Times New Roman" w:cs="Times New Roman"/>
          <w:bCs/>
          <w:sz w:val="24"/>
          <w:szCs w:val="24"/>
        </w:rPr>
        <w:tab/>
        <w:t>activités et responsabilités pédagogiques</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AS</w:t>
      </w:r>
      <w:r w:rsidRPr="00527D83">
        <w:rPr>
          <w:rFonts w:ascii="Times New Roman" w:hAnsi="Times New Roman" w:cs="Times New Roman"/>
          <w:bCs/>
          <w:sz w:val="24"/>
          <w:szCs w:val="24"/>
        </w:rPr>
        <w:tab/>
        <w:t>activités scientifiques</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TIG</w:t>
      </w:r>
      <w:r w:rsidRPr="00527D83">
        <w:rPr>
          <w:rFonts w:ascii="Times New Roman" w:hAnsi="Times New Roman" w:cs="Times New Roman"/>
          <w:bCs/>
          <w:sz w:val="24"/>
          <w:szCs w:val="24"/>
        </w:rPr>
        <w:tab/>
        <w:t>tâches d’intérêt général</w:t>
      </w:r>
    </w:p>
    <w:p w14:paraId="2D73BE51" w14:textId="77777777" w:rsidR="003A319E" w:rsidRPr="00527D83" w:rsidRDefault="003A319E" w:rsidP="003A319E">
      <w:pPr>
        <w:keepNext/>
        <w:tabs>
          <w:tab w:val="right" w:pos="5954"/>
          <w:tab w:val="left" w:pos="6039"/>
        </w:tabs>
        <w:rPr>
          <w:rFonts w:ascii="Times New Roman" w:hAnsi="Times New Roman" w:cs="Times New Roman"/>
          <w:bCs/>
          <w:sz w:val="24"/>
          <w:szCs w:val="24"/>
        </w:rPr>
      </w:pPr>
    </w:p>
    <w:p w14:paraId="4C58FA6C" w14:textId="77777777" w:rsidR="003A319E" w:rsidRPr="00527D83" w:rsidRDefault="003A319E" w:rsidP="003A319E">
      <w:pPr>
        <w:keepNext/>
        <w:shd w:val="clear" w:color="auto" w:fill="F2F2F2" w:themeFill="background1" w:themeFillShade="F2"/>
        <w:tabs>
          <w:tab w:val="right" w:pos="5103"/>
          <w:tab w:val="left" w:pos="5245"/>
        </w:tabs>
        <w:ind w:left="4309" w:right="57"/>
        <w:rPr>
          <w:rFonts w:ascii="Times New Roman" w:hAnsi="Times New Roman" w:cs="Times New Roman"/>
          <w:bCs/>
          <w:sz w:val="24"/>
          <w:szCs w:val="24"/>
        </w:rPr>
      </w:pPr>
      <w:r w:rsidRPr="00527D83">
        <w:rPr>
          <w:rFonts w:ascii="Times New Roman" w:hAnsi="Times New Roman" w:cs="Times New Roman"/>
          <w:bCs/>
          <w:sz w:val="24"/>
          <w:szCs w:val="24"/>
        </w:rPr>
        <w:tab/>
      </w:r>
      <w:r w:rsidRPr="00527D83">
        <w:rPr>
          <w:rFonts w:ascii="Times New Roman" w:hAnsi="Times New Roman" w:cs="Times New Roman"/>
          <w:b/>
          <w:sz w:val="24"/>
          <w:szCs w:val="24"/>
        </w:rPr>
        <w:t>A</w:t>
      </w:r>
      <w:r w:rsidRPr="00527D83">
        <w:rPr>
          <w:rFonts w:ascii="Times New Roman" w:hAnsi="Times New Roman" w:cs="Times New Roman"/>
          <w:bCs/>
          <w:sz w:val="24"/>
          <w:szCs w:val="24"/>
        </w:rPr>
        <w:tab/>
        <w:t>très satisfaisant</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B</w:t>
      </w:r>
      <w:r w:rsidRPr="00527D83">
        <w:rPr>
          <w:rFonts w:ascii="Times New Roman" w:hAnsi="Times New Roman" w:cs="Times New Roman"/>
          <w:bCs/>
          <w:sz w:val="24"/>
          <w:szCs w:val="24"/>
        </w:rPr>
        <w:tab/>
        <w:t>satisfait pleinement aux critères</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C</w:t>
      </w:r>
      <w:r w:rsidRPr="00527D83">
        <w:rPr>
          <w:rFonts w:ascii="Times New Roman" w:hAnsi="Times New Roman" w:cs="Times New Roman"/>
          <w:bCs/>
          <w:sz w:val="24"/>
          <w:szCs w:val="24"/>
        </w:rPr>
        <w:tab/>
        <w:t>à consolider</w:t>
      </w:r>
      <w:r w:rsidRPr="00527D83">
        <w:rPr>
          <w:rFonts w:ascii="Times New Roman" w:hAnsi="Times New Roman" w:cs="Times New Roman"/>
          <w:bCs/>
          <w:sz w:val="24"/>
          <w:szCs w:val="24"/>
        </w:rPr>
        <w:br/>
      </w:r>
      <w:r w:rsidRPr="00527D83">
        <w:rPr>
          <w:rFonts w:ascii="Times New Roman" w:hAnsi="Times New Roman" w:cs="Times New Roman"/>
          <w:bCs/>
          <w:sz w:val="24"/>
          <w:szCs w:val="24"/>
        </w:rPr>
        <w:tab/>
      </w:r>
      <w:r w:rsidRPr="00527D83">
        <w:rPr>
          <w:rFonts w:ascii="Times New Roman" w:hAnsi="Times New Roman" w:cs="Times New Roman"/>
          <w:b/>
          <w:sz w:val="24"/>
          <w:szCs w:val="24"/>
        </w:rPr>
        <w:t>NR</w:t>
      </w:r>
      <w:r w:rsidRPr="00527D83">
        <w:rPr>
          <w:rFonts w:ascii="Times New Roman" w:hAnsi="Times New Roman" w:cs="Times New Roman"/>
          <w:bCs/>
          <w:sz w:val="24"/>
          <w:szCs w:val="24"/>
        </w:rPr>
        <w:tab/>
        <w:t>insuffisamment renseigné</w:t>
      </w:r>
    </w:p>
    <w:p w14:paraId="0C8BE8A4" w14:textId="77777777" w:rsidR="003A319E" w:rsidRPr="00527D83" w:rsidRDefault="003A319E" w:rsidP="003A319E">
      <w:pPr>
        <w:rPr>
          <w:rFonts w:ascii="Times New Roman" w:hAnsi="Times New Roman" w:cs="Times New Roman"/>
          <w:b/>
          <w:bCs/>
          <w:sz w:val="24"/>
          <w:szCs w:val="24"/>
        </w:rPr>
      </w:pPr>
    </w:p>
    <w:sectPr w:rsidR="003A319E" w:rsidRPr="00527D83" w:rsidSect="009D3458">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8676" w14:textId="77777777" w:rsidR="00AD4B1D" w:rsidRDefault="00AD4B1D" w:rsidP="004914A4">
      <w:pPr>
        <w:spacing w:after="0" w:line="240" w:lineRule="auto"/>
      </w:pPr>
      <w:r>
        <w:separator/>
      </w:r>
    </w:p>
  </w:endnote>
  <w:endnote w:type="continuationSeparator" w:id="0">
    <w:p w14:paraId="01700FF2" w14:textId="77777777" w:rsidR="00AD4B1D" w:rsidRDefault="00AD4B1D" w:rsidP="0049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434" w14:textId="77777777" w:rsidR="008055AF" w:rsidRDefault="008055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4026" w14:textId="77777777" w:rsidR="008055AF" w:rsidRDefault="008055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8CB" w14:textId="77777777" w:rsidR="008055AF" w:rsidRDefault="008055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7C48" w14:textId="77777777" w:rsidR="00AD4B1D" w:rsidRDefault="00AD4B1D" w:rsidP="004914A4">
      <w:pPr>
        <w:spacing w:after="0" w:line="240" w:lineRule="auto"/>
      </w:pPr>
      <w:r>
        <w:separator/>
      </w:r>
    </w:p>
  </w:footnote>
  <w:footnote w:type="continuationSeparator" w:id="0">
    <w:p w14:paraId="4BB195B7" w14:textId="77777777" w:rsidR="00AD4B1D" w:rsidRDefault="00AD4B1D" w:rsidP="00491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C62A" w14:textId="77777777" w:rsidR="008055AF" w:rsidRDefault="00AD4B1D" w:rsidP="00B82039">
    <w:pPr>
      <w:pStyle w:val="En-tte"/>
      <w:framePr w:wrap="none" w:vAnchor="text" w:hAnchor="margin" w:xAlign="right" w:y="1"/>
      <w:rPr>
        <w:rStyle w:val="Numrodepage"/>
      </w:rPr>
    </w:pPr>
    <w:r>
      <w:pict w14:anchorId="73BE2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041509" o:spid="_x0000_s1027" type="#_x0000_t136" alt="" style="position:absolute;margin-left:0;margin-top:0;width:479.3pt;height:159.75pt;rotation:315;z-index:-251651072;mso-wrap-edited:f;mso-width-percent:0;mso-height-percent:0;mso-position-horizontal:center;mso-position-horizontal-relative:margin;mso-position-vertical:center;mso-position-vertical-relative:margin;mso-width-percent:0;mso-height-percent:0" o:allowincell="f" fillcolor="black [3213]" stroked="f">
          <v:textpath style="font-family:&quot;Calibri&quot;;font-size:1pt" string="PROJET"/>
          <w10:wrap anchorx="margin" anchory="margin"/>
        </v:shape>
      </w:pict>
    </w:r>
  </w:p>
  <w:sdt>
    <w:sdtPr>
      <w:rPr>
        <w:rStyle w:val="Numrodepage"/>
      </w:rPr>
      <w:id w:val="-333386044"/>
      <w:docPartObj>
        <w:docPartGallery w:val="Page Numbers (Top of Page)"/>
        <w:docPartUnique/>
      </w:docPartObj>
    </w:sdtPr>
    <w:sdtEndPr>
      <w:rPr>
        <w:rStyle w:val="Numrodepage"/>
      </w:rPr>
    </w:sdtEndPr>
    <w:sdtContent>
      <w:p w14:paraId="7A771A23" w14:textId="77777777" w:rsidR="008055AF" w:rsidRDefault="008055AF" w:rsidP="00B8203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632AB99" w14:textId="77777777" w:rsidR="008055AF" w:rsidRDefault="008055AF" w:rsidP="004914A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69749230"/>
      <w:docPartObj>
        <w:docPartGallery w:val="Page Numbers (Top of Page)"/>
        <w:docPartUnique/>
      </w:docPartObj>
    </w:sdtPr>
    <w:sdtEndPr>
      <w:rPr>
        <w:rStyle w:val="Numrodepage"/>
      </w:rPr>
    </w:sdtEndPr>
    <w:sdtContent>
      <w:p w14:paraId="610C9626" w14:textId="77777777" w:rsidR="008055AF" w:rsidRDefault="008055AF" w:rsidP="00B8203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14:paraId="3AE909CB" w14:textId="77777777" w:rsidR="008055AF" w:rsidRDefault="00AD4B1D" w:rsidP="004914A4">
    <w:pPr>
      <w:pStyle w:val="En-tte"/>
      <w:ind w:right="360"/>
    </w:pPr>
    <w:r>
      <w:pict w14:anchorId="0CB4E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041510" o:spid="_x0000_s1026" type="#_x0000_t136" alt="" style="position:absolute;margin-left:0;margin-top:0;width:479.3pt;height:159.75pt;rotation:315;z-index:-251646976;mso-wrap-edited:f;mso-width-percent:0;mso-height-percent:0;mso-position-horizontal:center;mso-position-horizontal-relative:margin;mso-position-vertical:center;mso-position-vertical-relative:margin;mso-width-percent:0;mso-height-percent:0" o:allowincell="f" fillcolor="black [3213]" stroked="f">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89AB" w14:textId="77777777" w:rsidR="008055AF" w:rsidRDefault="00AD4B1D">
    <w:pPr>
      <w:pStyle w:val="En-tte"/>
    </w:pPr>
    <w:r>
      <w:pict w14:anchorId="7F61F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041508" o:spid="_x0000_s1025" type="#_x0000_t136" alt="" style="position:absolute;margin-left:0;margin-top:0;width:479.3pt;height:159.75pt;rotation:315;z-index:-251655168;mso-wrap-edited:f;mso-width-percent:0;mso-height-percent:0;mso-position-horizontal:center;mso-position-horizontal-relative:margin;mso-position-vertical:center;mso-position-vertical-relative:margin;mso-width-percent:0;mso-height-percent:0" o:allowincell="f" fillcolor="black [3213]" stroked="f">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2D"/>
    <w:multiLevelType w:val="hybridMultilevel"/>
    <w:tmpl w:val="A6B88994"/>
    <w:lvl w:ilvl="0" w:tplc="20861B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91BF4"/>
    <w:multiLevelType w:val="hybridMultilevel"/>
    <w:tmpl w:val="3D101D50"/>
    <w:lvl w:ilvl="0" w:tplc="D854C85A">
      <w:start w:val="1"/>
      <w:numFmt w:val="bullet"/>
      <w:lvlText w:val="Ø"/>
      <w:lvlJc w:val="left"/>
      <w:pPr>
        <w:tabs>
          <w:tab w:val="num" w:pos="720"/>
        </w:tabs>
        <w:ind w:left="720" w:hanging="360"/>
      </w:pPr>
      <w:rPr>
        <w:rFonts w:ascii="Wingdings" w:hAnsi="Wingdings" w:hint="default"/>
      </w:rPr>
    </w:lvl>
    <w:lvl w:ilvl="1" w:tplc="A29E281C" w:tentative="1">
      <w:start w:val="1"/>
      <w:numFmt w:val="bullet"/>
      <w:lvlText w:val="Ø"/>
      <w:lvlJc w:val="left"/>
      <w:pPr>
        <w:tabs>
          <w:tab w:val="num" w:pos="1440"/>
        </w:tabs>
        <w:ind w:left="1440" w:hanging="360"/>
      </w:pPr>
      <w:rPr>
        <w:rFonts w:ascii="Wingdings" w:hAnsi="Wingdings" w:hint="default"/>
      </w:rPr>
    </w:lvl>
    <w:lvl w:ilvl="2" w:tplc="47B41480" w:tentative="1">
      <w:start w:val="1"/>
      <w:numFmt w:val="bullet"/>
      <w:lvlText w:val="Ø"/>
      <w:lvlJc w:val="left"/>
      <w:pPr>
        <w:tabs>
          <w:tab w:val="num" w:pos="2160"/>
        </w:tabs>
        <w:ind w:left="2160" w:hanging="360"/>
      </w:pPr>
      <w:rPr>
        <w:rFonts w:ascii="Wingdings" w:hAnsi="Wingdings" w:hint="default"/>
      </w:rPr>
    </w:lvl>
    <w:lvl w:ilvl="3" w:tplc="B532B7B4" w:tentative="1">
      <w:start w:val="1"/>
      <w:numFmt w:val="bullet"/>
      <w:lvlText w:val="Ø"/>
      <w:lvlJc w:val="left"/>
      <w:pPr>
        <w:tabs>
          <w:tab w:val="num" w:pos="2880"/>
        </w:tabs>
        <w:ind w:left="2880" w:hanging="360"/>
      </w:pPr>
      <w:rPr>
        <w:rFonts w:ascii="Wingdings" w:hAnsi="Wingdings" w:hint="default"/>
      </w:rPr>
    </w:lvl>
    <w:lvl w:ilvl="4" w:tplc="0F48A1C6" w:tentative="1">
      <w:start w:val="1"/>
      <w:numFmt w:val="bullet"/>
      <w:lvlText w:val="Ø"/>
      <w:lvlJc w:val="left"/>
      <w:pPr>
        <w:tabs>
          <w:tab w:val="num" w:pos="3600"/>
        </w:tabs>
        <w:ind w:left="3600" w:hanging="360"/>
      </w:pPr>
      <w:rPr>
        <w:rFonts w:ascii="Wingdings" w:hAnsi="Wingdings" w:hint="default"/>
      </w:rPr>
    </w:lvl>
    <w:lvl w:ilvl="5" w:tplc="98A2E432" w:tentative="1">
      <w:start w:val="1"/>
      <w:numFmt w:val="bullet"/>
      <w:lvlText w:val="Ø"/>
      <w:lvlJc w:val="left"/>
      <w:pPr>
        <w:tabs>
          <w:tab w:val="num" w:pos="4320"/>
        </w:tabs>
        <w:ind w:left="4320" w:hanging="360"/>
      </w:pPr>
      <w:rPr>
        <w:rFonts w:ascii="Wingdings" w:hAnsi="Wingdings" w:hint="default"/>
      </w:rPr>
    </w:lvl>
    <w:lvl w:ilvl="6" w:tplc="1152FE48" w:tentative="1">
      <w:start w:val="1"/>
      <w:numFmt w:val="bullet"/>
      <w:lvlText w:val="Ø"/>
      <w:lvlJc w:val="left"/>
      <w:pPr>
        <w:tabs>
          <w:tab w:val="num" w:pos="5040"/>
        </w:tabs>
        <w:ind w:left="5040" w:hanging="360"/>
      </w:pPr>
      <w:rPr>
        <w:rFonts w:ascii="Wingdings" w:hAnsi="Wingdings" w:hint="default"/>
      </w:rPr>
    </w:lvl>
    <w:lvl w:ilvl="7" w:tplc="B160354C" w:tentative="1">
      <w:start w:val="1"/>
      <w:numFmt w:val="bullet"/>
      <w:lvlText w:val="Ø"/>
      <w:lvlJc w:val="left"/>
      <w:pPr>
        <w:tabs>
          <w:tab w:val="num" w:pos="5760"/>
        </w:tabs>
        <w:ind w:left="5760" w:hanging="360"/>
      </w:pPr>
      <w:rPr>
        <w:rFonts w:ascii="Wingdings" w:hAnsi="Wingdings" w:hint="default"/>
      </w:rPr>
    </w:lvl>
    <w:lvl w:ilvl="8" w:tplc="0756D0B8" w:tentative="1">
      <w:start w:val="1"/>
      <w:numFmt w:val="bullet"/>
      <w:lvlText w:val="Ø"/>
      <w:lvlJc w:val="left"/>
      <w:pPr>
        <w:tabs>
          <w:tab w:val="num" w:pos="6480"/>
        </w:tabs>
        <w:ind w:left="6480" w:hanging="360"/>
      </w:pPr>
      <w:rPr>
        <w:rFonts w:ascii="Wingdings" w:hAnsi="Wingdings" w:hint="default"/>
      </w:rPr>
    </w:lvl>
  </w:abstractNum>
  <w:abstractNum w:abstractNumId="2" w15:restartNumberingAfterBreak="0">
    <w:nsid w:val="19F62DA2"/>
    <w:multiLevelType w:val="hybridMultilevel"/>
    <w:tmpl w:val="C090F726"/>
    <w:lvl w:ilvl="0" w:tplc="39CA8834">
      <w:start w:val="1"/>
      <w:numFmt w:val="decimal"/>
      <w:lvlText w:val="%1."/>
      <w:lvlJc w:val="left"/>
      <w:pPr>
        <w:ind w:left="360"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15:restartNumberingAfterBreak="0">
    <w:nsid w:val="1AF322A5"/>
    <w:multiLevelType w:val="hybridMultilevel"/>
    <w:tmpl w:val="F2261F78"/>
    <w:lvl w:ilvl="0" w:tplc="98E04B9C">
      <w:start w:val="1"/>
      <w:numFmt w:val="lowerLetter"/>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7C4BA6"/>
    <w:multiLevelType w:val="hybridMultilevel"/>
    <w:tmpl w:val="322AE822"/>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5" w15:restartNumberingAfterBreak="0">
    <w:nsid w:val="311D5C30"/>
    <w:multiLevelType w:val="hybridMultilevel"/>
    <w:tmpl w:val="EB081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134A0"/>
    <w:multiLevelType w:val="hybridMultilevel"/>
    <w:tmpl w:val="322C225E"/>
    <w:lvl w:ilvl="0" w:tplc="3FC00F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6C2509"/>
    <w:multiLevelType w:val="hybridMultilevel"/>
    <w:tmpl w:val="D956637E"/>
    <w:lvl w:ilvl="0" w:tplc="9C1C46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551981"/>
    <w:multiLevelType w:val="hybridMultilevel"/>
    <w:tmpl w:val="414ECD66"/>
    <w:lvl w:ilvl="0" w:tplc="7CB473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6F1171"/>
    <w:multiLevelType w:val="hybridMultilevel"/>
    <w:tmpl w:val="D138ED70"/>
    <w:lvl w:ilvl="0" w:tplc="4948B7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B26814"/>
    <w:multiLevelType w:val="hybridMultilevel"/>
    <w:tmpl w:val="DEC0E6FC"/>
    <w:lvl w:ilvl="0" w:tplc="7170673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5C1A79"/>
    <w:multiLevelType w:val="hybridMultilevel"/>
    <w:tmpl w:val="08C001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430334"/>
    <w:multiLevelType w:val="hybridMultilevel"/>
    <w:tmpl w:val="C1EC2F7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B3B1491"/>
    <w:multiLevelType w:val="hybridMultilevel"/>
    <w:tmpl w:val="6A76C5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B48063A"/>
    <w:multiLevelType w:val="multilevel"/>
    <w:tmpl w:val="127ED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073894"/>
    <w:multiLevelType w:val="hybridMultilevel"/>
    <w:tmpl w:val="10EA4BC2"/>
    <w:lvl w:ilvl="0" w:tplc="3684B90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679189702">
    <w:abstractNumId w:val="13"/>
  </w:num>
  <w:num w:numId="2" w16cid:durableId="1772236914">
    <w:abstractNumId w:val="1"/>
  </w:num>
  <w:num w:numId="3" w16cid:durableId="2068138556">
    <w:abstractNumId w:val="8"/>
  </w:num>
  <w:num w:numId="4" w16cid:durableId="1958828539">
    <w:abstractNumId w:val="9"/>
  </w:num>
  <w:num w:numId="5" w16cid:durableId="1554928115">
    <w:abstractNumId w:val="5"/>
  </w:num>
  <w:num w:numId="6" w16cid:durableId="1211456043">
    <w:abstractNumId w:val="10"/>
  </w:num>
  <w:num w:numId="7" w16cid:durableId="1582643396">
    <w:abstractNumId w:val="3"/>
  </w:num>
  <w:num w:numId="8" w16cid:durableId="324362360">
    <w:abstractNumId w:val="14"/>
  </w:num>
  <w:num w:numId="9" w16cid:durableId="314380886">
    <w:abstractNumId w:val="15"/>
  </w:num>
  <w:num w:numId="10" w16cid:durableId="191038028">
    <w:abstractNumId w:val="4"/>
  </w:num>
  <w:num w:numId="11" w16cid:durableId="1107039691">
    <w:abstractNumId w:val="2"/>
  </w:num>
  <w:num w:numId="12" w16cid:durableId="284820895">
    <w:abstractNumId w:val="6"/>
  </w:num>
  <w:num w:numId="13" w16cid:durableId="1440299193">
    <w:abstractNumId w:val="0"/>
  </w:num>
  <w:num w:numId="14" w16cid:durableId="1033069518">
    <w:abstractNumId w:val="7"/>
  </w:num>
  <w:num w:numId="15" w16cid:durableId="258562250">
    <w:abstractNumId w:val="12"/>
  </w:num>
  <w:num w:numId="16" w16cid:durableId="1242057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hideSpellingErrors/>
  <w:hideGrammaticalErrors/>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EA"/>
    <w:rsid w:val="00003633"/>
    <w:rsid w:val="00004A91"/>
    <w:rsid w:val="00013083"/>
    <w:rsid w:val="000209E5"/>
    <w:rsid w:val="00025393"/>
    <w:rsid w:val="00045098"/>
    <w:rsid w:val="00051F50"/>
    <w:rsid w:val="00063E24"/>
    <w:rsid w:val="000746A2"/>
    <w:rsid w:val="000762E2"/>
    <w:rsid w:val="00077338"/>
    <w:rsid w:val="000A4E6F"/>
    <w:rsid w:val="000C3230"/>
    <w:rsid w:val="000E09DF"/>
    <w:rsid w:val="000E68E0"/>
    <w:rsid w:val="000F3EDE"/>
    <w:rsid w:val="00116D2B"/>
    <w:rsid w:val="00125D12"/>
    <w:rsid w:val="00140409"/>
    <w:rsid w:val="00142BAD"/>
    <w:rsid w:val="001468F6"/>
    <w:rsid w:val="00151814"/>
    <w:rsid w:val="00152868"/>
    <w:rsid w:val="001541FE"/>
    <w:rsid w:val="00160F5E"/>
    <w:rsid w:val="001656D7"/>
    <w:rsid w:val="00170B39"/>
    <w:rsid w:val="00170E32"/>
    <w:rsid w:val="0017481F"/>
    <w:rsid w:val="00176CEA"/>
    <w:rsid w:val="00186038"/>
    <w:rsid w:val="001A7554"/>
    <w:rsid w:val="001B69DA"/>
    <w:rsid w:val="001D375C"/>
    <w:rsid w:val="001E35DC"/>
    <w:rsid w:val="001E70CC"/>
    <w:rsid w:val="001E7D3D"/>
    <w:rsid w:val="001F33B6"/>
    <w:rsid w:val="001F4C09"/>
    <w:rsid w:val="00217DB9"/>
    <w:rsid w:val="00222BBF"/>
    <w:rsid w:val="00224FD5"/>
    <w:rsid w:val="0024642B"/>
    <w:rsid w:val="002466E4"/>
    <w:rsid w:val="0025082C"/>
    <w:rsid w:val="0025546B"/>
    <w:rsid w:val="002712A1"/>
    <w:rsid w:val="00293459"/>
    <w:rsid w:val="002A4178"/>
    <w:rsid w:val="002F114C"/>
    <w:rsid w:val="002F4062"/>
    <w:rsid w:val="002F4D1A"/>
    <w:rsid w:val="002F6476"/>
    <w:rsid w:val="002F78E0"/>
    <w:rsid w:val="003200CE"/>
    <w:rsid w:val="0032301D"/>
    <w:rsid w:val="00337F2A"/>
    <w:rsid w:val="00354C67"/>
    <w:rsid w:val="00355D98"/>
    <w:rsid w:val="0035757E"/>
    <w:rsid w:val="00360AF6"/>
    <w:rsid w:val="00363D6F"/>
    <w:rsid w:val="00374A7C"/>
    <w:rsid w:val="0037680C"/>
    <w:rsid w:val="003773EE"/>
    <w:rsid w:val="00381BA7"/>
    <w:rsid w:val="0038297B"/>
    <w:rsid w:val="0038676E"/>
    <w:rsid w:val="003953C2"/>
    <w:rsid w:val="003A0B97"/>
    <w:rsid w:val="003A319E"/>
    <w:rsid w:val="003B29D9"/>
    <w:rsid w:val="003B520B"/>
    <w:rsid w:val="003B7B76"/>
    <w:rsid w:val="003D5041"/>
    <w:rsid w:val="003D68AA"/>
    <w:rsid w:val="003E5AD9"/>
    <w:rsid w:val="003F4A63"/>
    <w:rsid w:val="004022E8"/>
    <w:rsid w:val="00411C59"/>
    <w:rsid w:val="00431471"/>
    <w:rsid w:val="00443AA9"/>
    <w:rsid w:val="00451A94"/>
    <w:rsid w:val="0046749F"/>
    <w:rsid w:val="00467D63"/>
    <w:rsid w:val="004906E4"/>
    <w:rsid w:val="004914A4"/>
    <w:rsid w:val="00491E15"/>
    <w:rsid w:val="0049511C"/>
    <w:rsid w:val="004A13F1"/>
    <w:rsid w:val="004A6795"/>
    <w:rsid w:val="004A72DB"/>
    <w:rsid w:val="004E2A8F"/>
    <w:rsid w:val="004E4B9A"/>
    <w:rsid w:val="004F365B"/>
    <w:rsid w:val="005077F1"/>
    <w:rsid w:val="00521E27"/>
    <w:rsid w:val="00527D83"/>
    <w:rsid w:val="00555502"/>
    <w:rsid w:val="005B176A"/>
    <w:rsid w:val="005B3155"/>
    <w:rsid w:val="005B3AD9"/>
    <w:rsid w:val="005D4A9B"/>
    <w:rsid w:val="005E1FA0"/>
    <w:rsid w:val="005E6949"/>
    <w:rsid w:val="00625E9C"/>
    <w:rsid w:val="00637254"/>
    <w:rsid w:val="006427DE"/>
    <w:rsid w:val="00645E16"/>
    <w:rsid w:val="006615C0"/>
    <w:rsid w:val="00666D41"/>
    <w:rsid w:val="00675E5C"/>
    <w:rsid w:val="0068192D"/>
    <w:rsid w:val="0068294C"/>
    <w:rsid w:val="0068370F"/>
    <w:rsid w:val="006847F2"/>
    <w:rsid w:val="006937D8"/>
    <w:rsid w:val="00695E27"/>
    <w:rsid w:val="006A21D2"/>
    <w:rsid w:val="006B6C45"/>
    <w:rsid w:val="006C14BF"/>
    <w:rsid w:val="006E6B7C"/>
    <w:rsid w:val="006F7047"/>
    <w:rsid w:val="006F77CE"/>
    <w:rsid w:val="007046A9"/>
    <w:rsid w:val="0071737B"/>
    <w:rsid w:val="00743D71"/>
    <w:rsid w:val="00744BF0"/>
    <w:rsid w:val="007A57B5"/>
    <w:rsid w:val="007B2F17"/>
    <w:rsid w:val="007C25AC"/>
    <w:rsid w:val="007D1710"/>
    <w:rsid w:val="007D1C7C"/>
    <w:rsid w:val="007D2743"/>
    <w:rsid w:val="007F0C5D"/>
    <w:rsid w:val="007F424B"/>
    <w:rsid w:val="008032A0"/>
    <w:rsid w:val="008055AF"/>
    <w:rsid w:val="00813E5A"/>
    <w:rsid w:val="00820328"/>
    <w:rsid w:val="00823EEF"/>
    <w:rsid w:val="008251B2"/>
    <w:rsid w:val="00825DDA"/>
    <w:rsid w:val="00860044"/>
    <w:rsid w:val="00863783"/>
    <w:rsid w:val="00866FF0"/>
    <w:rsid w:val="0088601D"/>
    <w:rsid w:val="008868DA"/>
    <w:rsid w:val="00897E50"/>
    <w:rsid w:val="008A1E3F"/>
    <w:rsid w:val="008A650A"/>
    <w:rsid w:val="008B14C6"/>
    <w:rsid w:val="008B5920"/>
    <w:rsid w:val="008C57C4"/>
    <w:rsid w:val="008C6F9F"/>
    <w:rsid w:val="008F7055"/>
    <w:rsid w:val="008F7899"/>
    <w:rsid w:val="008F7BE8"/>
    <w:rsid w:val="009001D2"/>
    <w:rsid w:val="00903698"/>
    <w:rsid w:val="009136DC"/>
    <w:rsid w:val="00922DCF"/>
    <w:rsid w:val="00926E34"/>
    <w:rsid w:val="00932434"/>
    <w:rsid w:val="00934CC8"/>
    <w:rsid w:val="00936505"/>
    <w:rsid w:val="00936E80"/>
    <w:rsid w:val="009412DB"/>
    <w:rsid w:val="009559D3"/>
    <w:rsid w:val="00962E60"/>
    <w:rsid w:val="00975A6B"/>
    <w:rsid w:val="00987920"/>
    <w:rsid w:val="009A164A"/>
    <w:rsid w:val="009A2F73"/>
    <w:rsid w:val="009C2B38"/>
    <w:rsid w:val="009C4343"/>
    <w:rsid w:val="009C5FB2"/>
    <w:rsid w:val="009D3458"/>
    <w:rsid w:val="009E5376"/>
    <w:rsid w:val="009E5E9E"/>
    <w:rsid w:val="009F042F"/>
    <w:rsid w:val="009F6E5A"/>
    <w:rsid w:val="00A04341"/>
    <w:rsid w:val="00A04F0A"/>
    <w:rsid w:val="00A20793"/>
    <w:rsid w:val="00A32004"/>
    <w:rsid w:val="00A51109"/>
    <w:rsid w:val="00A72CA6"/>
    <w:rsid w:val="00A9091E"/>
    <w:rsid w:val="00A92DD1"/>
    <w:rsid w:val="00A9511F"/>
    <w:rsid w:val="00A96328"/>
    <w:rsid w:val="00A97756"/>
    <w:rsid w:val="00AB7F33"/>
    <w:rsid w:val="00AD4B1D"/>
    <w:rsid w:val="00AE250E"/>
    <w:rsid w:val="00AF187D"/>
    <w:rsid w:val="00B2363B"/>
    <w:rsid w:val="00B32ED2"/>
    <w:rsid w:val="00B62412"/>
    <w:rsid w:val="00B66B1F"/>
    <w:rsid w:val="00B77ED3"/>
    <w:rsid w:val="00B82039"/>
    <w:rsid w:val="00B94AB2"/>
    <w:rsid w:val="00BA2A4A"/>
    <w:rsid w:val="00BA2D1C"/>
    <w:rsid w:val="00BA5555"/>
    <w:rsid w:val="00BA5613"/>
    <w:rsid w:val="00BC31E5"/>
    <w:rsid w:val="00BC5F7C"/>
    <w:rsid w:val="00BC63A6"/>
    <w:rsid w:val="00BD4AED"/>
    <w:rsid w:val="00BD755B"/>
    <w:rsid w:val="00BE66C3"/>
    <w:rsid w:val="00BE7F81"/>
    <w:rsid w:val="00C00914"/>
    <w:rsid w:val="00C05C4E"/>
    <w:rsid w:val="00C13944"/>
    <w:rsid w:val="00C15DEE"/>
    <w:rsid w:val="00C16917"/>
    <w:rsid w:val="00C315C2"/>
    <w:rsid w:val="00C31ED6"/>
    <w:rsid w:val="00C41893"/>
    <w:rsid w:val="00C42904"/>
    <w:rsid w:val="00C745A1"/>
    <w:rsid w:val="00C756E4"/>
    <w:rsid w:val="00C762FC"/>
    <w:rsid w:val="00C91F87"/>
    <w:rsid w:val="00CA0976"/>
    <w:rsid w:val="00CA0B44"/>
    <w:rsid w:val="00CB2D26"/>
    <w:rsid w:val="00CB72C8"/>
    <w:rsid w:val="00CC25CD"/>
    <w:rsid w:val="00CE5A43"/>
    <w:rsid w:val="00CE6849"/>
    <w:rsid w:val="00CE75C6"/>
    <w:rsid w:val="00CF2394"/>
    <w:rsid w:val="00CF2662"/>
    <w:rsid w:val="00D0010A"/>
    <w:rsid w:val="00D309ED"/>
    <w:rsid w:val="00D36BAE"/>
    <w:rsid w:val="00D43FFD"/>
    <w:rsid w:val="00D4685A"/>
    <w:rsid w:val="00D53B49"/>
    <w:rsid w:val="00D55146"/>
    <w:rsid w:val="00D6458C"/>
    <w:rsid w:val="00D64D7B"/>
    <w:rsid w:val="00D85187"/>
    <w:rsid w:val="00D90880"/>
    <w:rsid w:val="00DC3FAB"/>
    <w:rsid w:val="00DC4F9F"/>
    <w:rsid w:val="00DD073D"/>
    <w:rsid w:val="00DE0DF5"/>
    <w:rsid w:val="00E0507A"/>
    <w:rsid w:val="00E05990"/>
    <w:rsid w:val="00E07D12"/>
    <w:rsid w:val="00E14721"/>
    <w:rsid w:val="00E226C2"/>
    <w:rsid w:val="00E36392"/>
    <w:rsid w:val="00E36921"/>
    <w:rsid w:val="00E413BE"/>
    <w:rsid w:val="00E435CD"/>
    <w:rsid w:val="00E43FC9"/>
    <w:rsid w:val="00E605DF"/>
    <w:rsid w:val="00E6727D"/>
    <w:rsid w:val="00E74490"/>
    <w:rsid w:val="00E7670D"/>
    <w:rsid w:val="00E8058A"/>
    <w:rsid w:val="00E83BAC"/>
    <w:rsid w:val="00EA0A21"/>
    <w:rsid w:val="00EA5FDB"/>
    <w:rsid w:val="00EA61DB"/>
    <w:rsid w:val="00ED6728"/>
    <w:rsid w:val="00EE3058"/>
    <w:rsid w:val="00EF1ED8"/>
    <w:rsid w:val="00EF6BA8"/>
    <w:rsid w:val="00F03674"/>
    <w:rsid w:val="00F0562B"/>
    <w:rsid w:val="00F1512A"/>
    <w:rsid w:val="00F25CE6"/>
    <w:rsid w:val="00F56368"/>
    <w:rsid w:val="00F6581E"/>
    <w:rsid w:val="00F65DC0"/>
    <w:rsid w:val="00F761C2"/>
    <w:rsid w:val="00F82410"/>
    <w:rsid w:val="00F831B9"/>
    <w:rsid w:val="00F90E52"/>
    <w:rsid w:val="00FA01CE"/>
    <w:rsid w:val="00FA6EF9"/>
    <w:rsid w:val="00FA746A"/>
    <w:rsid w:val="00FB6A9E"/>
    <w:rsid w:val="00FC6C9B"/>
    <w:rsid w:val="00FE7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F01D"/>
  <w15:chartTrackingRefBased/>
  <w15:docId w15:val="{CBF314D1-AFE1-5142-B5EA-F7AF129C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3AA9"/>
    <w:pPr>
      <w:spacing w:after="160" w:line="259" w:lineRule="auto"/>
    </w:pPr>
    <w:rPr>
      <w:noProof/>
      <w:sz w:val="22"/>
      <w:szCs w:val="22"/>
    </w:rPr>
  </w:style>
  <w:style w:type="paragraph" w:styleId="Titre2">
    <w:name w:val="heading 2"/>
    <w:basedOn w:val="Normal"/>
    <w:next w:val="Normal"/>
    <w:link w:val="Titre2Car"/>
    <w:unhideWhenUsed/>
    <w:qFormat/>
    <w:rsid w:val="003A319E"/>
    <w:pPr>
      <w:keepNext/>
      <w:keepLines/>
      <w:spacing w:before="480" w:after="120" w:line="240" w:lineRule="auto"/>
      <w:outlineLvl w:val="1"/>
    </w:pPr>
    <w:rPr>
      <w:rFonts w:ascii="Century Gothic" w:eastAsia="Times New Roman" w:hAnsi="Century Gothic" w:cs="Times New Roman"/>
      <w:b/>
      <w:noProof w:val="0"/>
      <w:sz w:val="28"/>
      <w:szCs w:val="28"/>
      <w:lang w:eastAsia="fr-FR"/>
    </w:rPr>
  </w:style>
  <w:style w:type="paragraph" w:styleId="Titre3">
    <w:name w:val="heading 3"/>
    <w:basedOn w:val="Normal"/>
    <w:next w:val="Normal"/>
    <w:link w:val="Titre3Car"/>
    <w:unhideWhenUsed/>
    <w:qFormat/>
    <w:rsid w:val="003A319E"/>
    <w:pPr>
      <w:keepNext/>
      <w:keepLines/>
      <w:tabs>
        <w:tab w:val="right" w:pos="-57"/>
        <w:tab w:val="left" w:pos="0"/>
      </w:tabs>
      <w:spacing w:before="240" w:after="120" w:line="240" w:lineRule="auto"/>
      <w:ind w:hanging="425"/>
      <w:outlineLvl w:val="2"/>
    </w:pPr>
    <w:rPr>
      <w:rFonts w:ascii="Century Gothic" w:eastAsia="Times New Roman" w:hAnsi="Century Gothic" w:cs="Times New Roman"/>
      <w:b/>
      <w:noProof w:val="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76CEA"/>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paragraph" w:customStyle="1" w:styleId="Default">
    <w:name w:val="Default"/>
    <w:rsid w:val="00D64D7B"/>
    <w:pPr>
      <w:autoSpaceDE w:val="0"/>
      <w:autoSpaceDN w:val="0"/>
      <w:adjustRightInd w:val="0"/>
    </w:pPr>
    <w:rPr>
      <w:rFonts w:ascii="Calibri" w:hAnsi="Calibri" w:cs="Calibri"/>
      <w:color w:val="000000"/>
    </w:rPr>
  </w:style>
  <w:style w:type="paragraph" w:styleId="Paragraphedeliste">
    <w:name w:val="List Paragraph"/>
    <w:basedOn w:val="Normal"/>
    <w:uiPriority w:val="34"/>
    <w:qFormat/>
    <w:rsid w:val="00E8058A"/>
    <w:pPr>
      <w:ind w:left="720"/>
      <w:contextualSpacing/>
    </w:pPr>
  </w:style>
  <w:style w:type="paragraph" w:styleId="En-tte">
    <w:name w:val="header"/>
    <w:basedOn w:val="Normal"/>
    <w:link w:val="En-tteCar"/>
    <w:uiPriority w:val="99"/>
    <w:unhideWhenUsed/>
    <w:rsid w:val="004914A4"/>
    <w:pPr>
      <w:tabs>
        <w:tab w:val="center" w:pos="4536"/>
        <w:tab w:val="right" w:pos="9072"/>
      </w:tabs>
      <w:spacing w:after="0" w:line="240" w:lineRule="auto"/>
    </w:pPr>
  </w:style>
  <w:style w:type="character" w:customStyle="1" w:styleId="En-tteCar">
    <w:name w:val="En-tête Car"/>
    <w:basedOn w:val="Policepardfaut"/>
    <w:link w:val="En-tte"/>
    <w:uiPriority w:val="99"/>
    <w:rsid w:val="004914A4"/>
    <w:rPr>
      <w:noProof/>
      <w:sz w:val="22"/>
      <w:szCs w:val="22"/>
    </w:rPr>
  </w:style>
  <w:style w:type="character" w:styleId="Numrodepage">
    <w:name w:val="page number"/>
    <w:basedOn w:val="Policepardfaut"/>
    <w:uiPriority w:val="99"/>
    <w:semiHidden/>
    <w:unhideWhenUsed/>
    <w:rsid w:val="004914A4"/>
  </w:style>
  <w:style w:type="paragraph" w:styleId="Pieddepage">
    <w:name w:val="footer"/>
    <w:basedOn w:val="Normal"/>
    <w:link w:val="PieddepageCar"/>
    <w:uiPriority w:val="99"/>
    <w:unhideWhenUsed/>
    <w:rsid w:val="005077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7F1"/>
    <w:rPr>
      <w:noProof/>
      <w:sz w:val="22"/>
      <w:szCs w:val="22"/>
    </w:rPr>
  </w:style>
  <w:style w:type="character" w:styleId="lev">
    <w:name w:val="Strong"/>
    <w:basedOn w:val="Policepardfaut"/>
    <w:uiPriority w:val="22"/>
    <w:qFormat/>
    <w:rsid w:val="00C42904"/>
    <w:rPr>
      <w:b/>
      <w:bCs/>
    </w:rPr>
  </w:style>
  <w:style w:type="character" w:styleId="Marquedecommentaire">
    <w:name w:val="annotation reference"/>
    <w:basedOn w:val="Policepardfaut"/>
    <w:uiPriority w:val="99"/>
    <w:semiHidden/>
    <w:unhideWhenUsed/>
    <w:rsid w:val="00645E16"/>
    <w:rPr>
      <w:sz w:val="16"/>
      <w:szCs w:val="16"/>
    </w:rPr>
  </w:style>
  <w:style w:type="paragraph" w:styleId="Commentaire">
    <w:name w:val="annotation text"/>
    <w:basedOn w:val="Normal"/>
    <w:link w:val="CommentaireCar"/>
    <w:uiPriority w:val="99"/>
    <w:semiHidden/>
    <w:unhideWhenUsed/>
    <w:rsid w:val="00645E16"/>
    <w:pPr>
      <w:spacing w:line="240" w:lineRule="auto"/>
    </w:pPr>
    <w:rPr>
      <w:sz w:val="20"/>
      <w:szCs w:val="20"/>
    </w:rPr>
  </w:style>
  <w:style w:type="character" w:customStyle="1" w:styleId="CommentaireCar">
    <w:name w:val="Commentaire Car"/>
    <w:basedOn w:val="Policepardfaut"/>
    <w:link w:val="Commentaire"/>
    <w:uiPriority w:val="99"/>
    <w:semiHidden/>
    <w:rsid w:val="00645E16"/>
    <w:rPr>
      <w:noProof/>
      <w:sz w:val="20"/>
      <w:szCs w:val="20"/>
    </w:rPr>
  </w:style>
  <w:style w:type="paragraph" w:styleId="Objetducommentaire">
    <w:name w:val="annotation subject"/>
    <w:basedOn w:val="Commentaire"/>
    <w:next w:val="Commentaire"/>
    <w:link w:val="ObjetducommentaireCar"/>
    <w:uiPriority w:val="99"/>
    <w:semiHidden/>
    <w:unhideWhenUsed/>
    <w:rsid w:val="00645E16"/>
    <w:rPr>
      <w:b/>
      <w:bCs/>
    </w:rPr>
  </w:style>
  <w:style w:type="character" w:customStyle="1" w:styleId="ObjetducommentaireCar">
    <w:name w:val="Objet du commentaire Car"/>
    <w:basedOn w:val="CommentaireCar"/>
    <w:link w:val="Objetducommentaire"/>
    <w:uiPriority w:val="99"/>
    <w:semiHidden/>
    <w:rsid w:val="00645E16"/>
    <w:rPr>
      <w:b/>
      <w:bCs/>
      <w:noProof/>
      <w:sz w:val="20"/>
      <w:szCs w:val="20"/>
    </w:rPr>
  </w:style>
  <w:style w:type="character" w:customStyle="1" w:styleId="apple-converted-space">
    <w:name w:val="apple-converted-space"/>
    <w:basedOn w:val="Policepardfaut"/>
    <w:rsid w:val="00A97756"/>
  </w:style>
  <w:style w:type="paragraph" w:styleId="Notedebasdepage">
    <w:name w:val="footnote text"/>
    <w:basedOn w:val="Normal"/>
    <w:link w:val="NotedebasdepageCar"/>
    <w:uiPriority w:val="99"/>
    <w:semiHidden/>
    <w:unhideWhenUsed/>
    <w:rsid w:val="00B94A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94AB2"/>
    <w:rPr>
      <w:noProof/>
      <w:sz w:val="20"/>
      <w:szCs w:val="20"/>
    </w:rPr>
  </w:style>
  <w:style w:type="character" w:styleId="Appelnotedebasdep">
    <w:name w:val="footnote reference"/>
    <w:basedOn w:val="Policepardfaut"/>
    <w:uiPriority w:val="99"/>
    <w:semiHidden/>
    <w:unhideWhenUsed/>
    <w:rsid w:val="00B94AB2"/>
    <w:rPr>
      <w:vertAlign w:val="superscript"/>
    </w:rPr>
  </w:style>
  <w:style w:type="character" w:customStyle="1" w:styleId="normaltextrun">
    <w:name w:val="normaltextrun"/>
    <w:basedOn w:val="Policepardfaut"/>
    <w:rsid w:val="009A164A"/>
  </w:style>
  <w:style w:type="character" w:customStyle="1" w:styleId="eop">
    <w:name w:val="eop"/>
    <w:basedOn w:val="Policepardfaut"/>
    <w:rsid w:val="009A164A"/>
  </w:style>
  <w:style w:type="character" w:styleId="Lienhypertexte">
    <w:name w:val="Hyperlink"/>
    <w:rsid w:val="00363D6F"/>
    <w:rPr>
      <w:color w:val="0000FF"/>
      <w:u w:val="single"/>
    </w:rPr>
  </w:style>
  <w:style w:type="character" w:customStyle="1" w:styleId="Titre2Car">
    <w:name w:val="Titre 2 Car"/>
    <w:basedOn w:val="Policepardfaut"/>
    <w:link w:val="Titre2"/>
    <w:rsid w:val="003A319E"/>
    <w:rPr>
      <w:rFonts w:ascii="Century Gothic" w:eastAsia="Times New Roman" w:hAnsi="Century Gothic" w:cs="Times New Roman"/>
      <w:b/>
      <w:sz w:val="28"/>
      <w:szCs w:val="28"/>
      <w:lang w:eastAsia="fr-FR"/>
    </w:rPr>
  </w:style>
  <w:style w:type="character" w:customStyle="1" w:styleId="Titre3Car">
    <w:name w:val="Titre 3 Car"/>
    <w:basedOn w:val="Policepardfaut"/>
    <w:link w:val="Titre3"/>
    <w:rsid w:val="003A319E"/>
    <w:rPr>
      <w:rFonts w:ascii="Century Gothic" w:eastAsia="Times New Roman" w:hAnsi="Century Gothic" w:cs="Times New Roman"/>
      <w:b/>
      <w:sz w:val="20"/>
      <w:szCs w:val="20"/>
      <w:lang w:eastAsia="fr-FR"/>
    </w:rPr>
  </w:style>
  <w:style w:type="table" w:styleId="Grilledutableau">
    <w:name w:val="Table Grid"/>
    <w:basedOn w:val="TableauNormal"/>
    <w:rsid w:val="003A319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gnes">
    <w:name w:val="_consignes"/>
    <w:basedOn w:val="Normal"/>
    <w:rsid w:val="003A319E"/>
    <w:pPr>
      <w:keepNext/>
      <w:spacing w:after="240" w:line="240" w:lineRule="auto"/>
      <w:jc w:val="both"/>
    </w:pPr>
    <w:rPr>
      <w:rFonts w:ascii="Century Gothic" w:eastAsia="Times New Roman" w:hAnsi="Century Gothic" w:cs="Times New Roman"/>
      <w:bCs/>
      <w:noProof w:val="0"/>
      <w:sz w:val="16"/>
      <w:szCs w:val="16"/>
      <w:lang w:eastAsia="fr-FR"/>
    </w:rPr>
  </w:style>
  <w:style w:type="paragraph" w:styleId="Rvision">
    <w:name w:val="Revision"/>
    <w:hidden/>
    <w:uiPriority w:val="99"/>
    <w:semiHidden/>
    <w:rsid w:val="00E43FC9"/>
    <w:rPr>
      <w:noProof/>
      <w:sz w:val="22"/>
      <w:szCs w:val="22"/>
    </w:rPr>
  </w:style>
  <w:style w:type="paragraph" w:styleId="Textedebulles">
    <w:name w:val="Balloon Text"/>
    <w:basedOn w:val="Normal"/>
    <w:link w:val="TextedebullesCar"/>
    <w:uiPriority w:val="99"/>
    <w:semiHidden/>
    <w:unhideWhenUsed/>
    <w:rsid w:val="0007733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77338"/>
    <w:rPr>
      <w:rFonts w:ascii="Times New Roman"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5255">
      <w:bodyDiv w:val="1"/>
      <w:marLeft w:val="0"/>
      <w:marRight w:val="0"/>
      <w:marTop w:val="0"/>
      <w:marBottom w:val="0"/>
      <w:divBdr>
        <w:top w:val="none" w:sz="0" w:space="0" w:color="auto"/>
        <w:left w:val="none" w:sz="0" w:space="0" w:color="auto"/>
        <w:bottom w:val="none" w:sz="0" w:space="0" w:color="auto"/>
        <w:right w:val="none" w:sz="0" w:space="0" w:color="auto"/>
      </w:divBdr>
    </w:div>
    <w:div w:id="830873653">
      <w:bodyDiv w:val="1"/>
      <w:marLeft w:val="0"/>
      <w:marRight w:val="0"/>
      <w:marTop w:val="0"/>
      <w:marBottom w:val="0"/>
      <w:divBdr>
        <w:top w:val="none" w:sz="0" w:space="0" w:color="auto"/>
        <w:left w:val="none" w:sz="0" w:space="0" w:color="auto"/>
        <w:bottom w:val="none" w:sz="0" w:space="0" w:color="auto"/>
        <w:right w:val="none" w:sz="0" w:space="0" w:color="auto"/>
      </w:divBdr>
    </w:div>
    <w:div w:id="946431049">
      <w:bodyDiv w:val="1"/>
      <w:marLeft w:val="0"/>
      <w:marRight w:val="0"/>
      <w:marTop w:val="0"/>
      <w:marBottom w:val="0"/>
      <w:divBdr>
        <w:top w:val="none" w:sz="0" w:space="0" w:color="auto"/>
        <w:left w:val="none" w:sz="0" w:space="0" w:color="auto"/>
        <w:bottom w:val="none" w:sz="0" w:space="0" w:color="auto"/>
        <w:right w:val="none" w:sz="0" w:space="0" w:color="auto"/>
      </w:divBdr>
    </w:div>
    <w:div w:id="1336376883">
      <w:bodyDiv w:val="1"/>
      <w:marLeft w:val="0"/>
      <w:marRight w:val="0"/>
      <w:marTop w:val="0"/>
      <w:marBottom w:val="0"/>
      <w:divBdr>
        <w:top w:val="none" w:sz="0" w:space="0" w:color="auto"/>
        <w:left w:val="none" w:sz="0" w:space="0" w:color="auto"/>
        <w:bottom w:val="none" w:sz="0" w:space="0" w:color="auto"/>
        <w:right w:val="none" w:sz="0" w:space="0" w:color="auto"/>
      </w:divBdr>
    </w:div>
    <w:div w:id="1490243657">
      <w:bodyDiv w:val="1"/>
      <w:marLeft w:val="0"/>
      <w:marRight w:val="0"/>
      <w:marTop w:val="0"/>
      <w:marBottom w:val="0"/>
      <w:divBdr>
        <w:top w:val="none" w:sz="0" w:space="0" w:color="auto"/>
        <w:left w:val="none" w:sz="0" w:space="0" w:color="auto"/>
        <w:bottom w:val="none" w:sz="0" w:space="0" w:color="auto"/>
        <w:right w:val="none" w:sz="0" w:space="0" w:color="auto"/>
      </w:divBdr>
    </w:div>
    <w:div w:id="1618413135">
      <w:bodyDiv w:val="1"/>
      <w:marLeft w:val="0"/>
      <w:marRight w:val="0"/>
      <w:marTop w:val="0"/>
      <w:marBottom w:val="0"/>
      <w:divBdr>
        <w:top w:val="none" w:sz="0" w:space="0" w:color="auto"/>
        <w:left w:val="none" w:sz="0" w:space="0" w:color="auto"/>
        <w:bottom w:val="none" w:sz="0" w:space="0" w:color="auto"/>
        <w:right w:val="none" w:sz="0" w:space="0" w:color="auto"/>
      </w:divBdr>
    </w:div>
    <w:div w:id="1644236003">
      <w:bodyDiv w:val="1"/>
      <w:marLeft w:val="0"/>
      <w:marRight w:val="0"/>
      <w:marTop w:val="0"/>
      <w:marBottom w:val="0"/>
      <w:divBdr>
        <w:top w:val="none" w:sz="0" w:space="0" w:color="auto"/>
        <w:left w:val="none" w:sz="0" w:space="0" w:color="auto"/>
        <w:bottom w:val="none" w:sz="0" w:space="0" w:color="auto"/>
        <w:right w:val="none" w:sz="0" w:space="0" w:color="auto"/>
      </w:divBdr>
    </w:div>
    <w:div w:id="20859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A239B-0E57-264A-A07F-29E26A6FE25C}">
  <ds:schemaRefs>
    <ds:schemaRef ds:uri="http://schemas.openxmlformats.org/officeDocument/2006/bibliography"/>
  </ds:schemaRefs>
</ds:datastoreItem>
</file>

<file path=customXml/itemProps2.xml><?xml version="1.0" encoding="utf-8"?>
<ds:datastoreItem xmlns:ds="http://schemas.openxmlformats.org/officeDocument/2006/customXml" ds:itemID="{37F4C4CD-8360-40CE-9F8F-C85116912A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01354-AFD3-404A-AB8C-4D648C9D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1048B9-BB7F-4247-BF45-B76C2EFD4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5716</Words>
  <Characters>31440</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Sylvie Mougin</cp:lastModifiedBy>
  <cp:revision>3</cp:revision>
  <cp:lastPrinted>2022-08-30T08:20:00Z</cp:lastPrinted>
  <dcterms:created xsi:type="dcterms:W3CDTF">2022-09-27T09:35:00Z</dcterms:created>
  <dcterms:modified xsi:type="dcterms:W3CDTF">2022-09-27T09:41:00Z</dcterms:modified>
</cp:coreProperties>
</file>